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9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2"/>
        <w:gridCol w:w="3544"/>
        <w:gridCol w:w="1134"/>
        <w:gridCol w:w="1134"/>
        <w:gridCol w:w="1134"/>
        <w:gridCol w:w="2181"/>
      </w:tblGrid>
      <w:tr w:rsidR="00FA57DF" w:rsidRPr="003E15F5">
        <w:trPr>
          <w:trHeight w:val="450"/>
        </w:trPr>
        <w:tc>
          <w:tcPr>
            <w:tcW w:w="10369" w:type="dxa"/>
            <w:gridSpan w:val="6"/>
            <w:vAlign w:val="center"/>
          </w:tcPr>
          <w:p w:rsidR="00FA57DF" w:rsidRPr="00797489" w:rsidRDefault="0044575A" w:rsidP="00797489">
            <w:pPr>
              <w:snapToGrid w:val="0"/>
              <w:spacing w:line="360" w:lineRule="exact"/>
              <w:ind w:left="8159" w:hanging="815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臺</w:t>
            </w:r>
            <w:r w:rsidR="00FA57DF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北市信義區信義國民小學</w:t>
            </w:r>
            <w:r w:rsidR="00CC6E77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8277E6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6A32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FA57DF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學年度第</w:t>
            </w:r>
            <w:r w:rsidR="00196CED" w:rsidRPr="0079748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="00FA57DF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學期</w:t>
            </w:r>
            <w:r w:rsid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36427F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</w:t>
            </w:r>
            <w:r w:rsidR="008564DD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計畫</w:t>
            </w:r>
            <w:r w:rsidR="00797489" w:rsidRPr="00797489">
              <w:rPr>
                <w:rFonts w:ascii="新細明體" w:hAnsi="新細明體" w:hint="eastAsia"/>
                <w:b/>
                <w:color w:val="808080"/>
                <w:sz w:val="20"/>
                <w:szCs w:val="20"/>
                <w:lang w:bidi="he-IL"/>
              </w:rPr>
              <w:t>(</w:t>
            </w:r>
            <w:r w:rsidR="00797489" w:rsidRPr="00797489">
              <w:rPr>
                <w:rFonts w:ascii="新細明體" w:hAnsi="新細明體" w:hint="eastAsia"/>
                <w:b/>
                <w:color w:val="31849B" w:themeColor="accent5" w:themeShade="BF"/>
                <w:sz w:val="20"/>
                <w:szCs w:val="20"/>
                <w:lang w:bidi="he-IL"/>
              </w:rPr>
              <w:t>九年一貫課綱</w:t>
            </w:r>
            <w:r w:rsidR="00797489" w:rsidRPr="00797489">
              <w:rPr>
                <w:rFonts w:ascii="新細明體" w:hAnsi="新細明體" w:hint="eastAsia"/>
                <w:b/>
                <w:color w:val="808080"/>
                <w:sz w:val="20"/>
                <w:szCs w:val="20"/>
                <w:lang w:bidi="he-IL"/>
              </w:rPr>
              <w:t>-領域自編版)</w:t>
            </w:r>
          </w:p>
        </w:tc>
      </w:tr>
      <w:tr w:rsidR="00797489" w:rsidRPr="003E15F5" w:rsidTr="00797489">
        <w:trPr>
          <w:trHeight w:val="652"/>
        </w:trPr>
        <w:tc>
          <w:tcPr>
            <w:tcW w:w="1242" w:type="dxa"/>
            <w:vAlign w:val="center"/>
          </w:tcPr>
          <w:p w:rsidR="00797489" w:rsidRPr="003E15F5" w:rsidRDefault="00797489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領域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/科目</w:t>
            </w:r>
          </w:p>
        </w:tc>
        <w:tc>
          <w:tcPr>
            <w:tcW w:w="3544" w:type="dxa"/>
            <w:vAlign w:val="center"/>
          </w:tcPr>
          <w:p w:rsidR="00797489" w:rsidRPr="003E15F5" w:rsidRDefault="003243C5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585B78">
              <w:rPr>
                <w:rFonts w:ascii="標楷體" w:eastAsia="標楷體" w:hAnsi="標楷體" w:hint="eastAsia"/>
                <w:b/>
                <w:color w:val="000000"/>
                <w:sz w:val="28"/>
              </w:rPr>
              <w:t>綜合課程</w:t>
            </w:r>
          </w:p>
        </w:tc>
        <w:tc>
          <w:tcPr>
            <w:tcW w:w="1134" w:type="dxa"/>
            <w:vAlign w:val="center"/>
          </w:tcPr>
          <w:p w:rsidR="00797489" w:rsidRPr="00797489" w:rsidRDefault="00797489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97489">
              <w:rPr>
                <w:rFonts w:ascii="標楷體" w:eastAsia="標楷體" w:hAnsi="標楷體" w:hint="eastAsia"/>
                <w:b/>
                <w:color w:val="000000"/>
              </w:rPr>
              <w:t>年級</w:t>
            </w:r>
          </w:p>
        </w:tc>
        <w:tc>
          <w:tcPr>
            <w:tcW w:w="1134" w:type="dxa"/>
            <w:vAlign w:val="center"/>
          </w:tcPr>
          <w:p w:rsidR="00797489" w:rsidRPr="00797489" w:rsidRDefault="001847C2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五</w:t>
            </w:r>
          </w:p>
        </w:tc>
        <w:tc>
          <w:tcPr>
            <w:tcW w:w="1134" w:type="dxa"/>
            <w:vAlign w:val="center"/>
          </w:tcPr>
          <w:p w:rsidR="00797489" w:rsidRPr="003E15F5" w:rsidRDefault="00797489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設計者</w:t>
            </w:r>
          </w:p>
        </w:tc>
        <w:tc>
          <w:tcPr>
            <w:tcW w:w="2181" w:type="dxa"/>
            <w:vAlign w:val="center"/>
          </w:tcPr>
          <w:p w:rsidR="00797489" w:rsidRPr="003E15F5" w:rsidRDefault="001847C2" w:rsidP="003243C5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五</w:t>
            </w:r>
            <w:r w:rsidR="003243C5" w:rsidRPr="003243C5">
              <w:rPr>
                <w:rFonts w:ascii="標楷體" w:eastAsia="標楷體" w:hAnsi="標楷體" w:hint="eastAsia"/>
                <w:b/>
                <w:color w:val="000000"/>
              </w:rPr>
              <w:t>年級老師</w:t>
            </w:r>
          </w:p>
        </w:tc>
      </w:tr>
      <w:tr w:rsidR="00FA57DF" w:rsidRPr="003E15F5" w:rsidTr="00797489">
        <w:trPr>
          <w:cantSplit/>
          <w:trHeight w:val="528"/>
        </w:trPr>
        <w:tc>
          <w:tcPr>
            <w:tcW w:w="1242" w:type="dxa"/>
            <w:vMerge w:val="restart"/>
            <w:vAlign w:val="center"/>
          </w:tcPr>
          <w:p w:rsidR="00FA57DF" w:rsidRPr="003E15F5" w:rsidRDefault="00FA57DF" w:rsidP="003E15F5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  <w:r w:rsidRPr="00476549">
              <w:rPr>
                <w:rFonts w:ascii="標楷體" w:eastAsia="標楷體" w:hAnsi="標楷體" w:hint="eastAsia"/>
                <w:b/>
                <w:color w:val="31849B" w:themeColor="accent5" w:themeShade="BF"/>
              </w:rPr>
              <w:t>主題課程名稱</w:t>
            </w:r>
          </w:p>
        </w:tc>
        <w:tc>
          <w:tcPr>
            <w:tcW w:w="3544" w:type="dxa"/>
            <w:vMerge w:val="restart"/>
            <w:vAlign w:val="center"/>
          </w:tcPr>
          <w:p w:rsidR="005E2A01" w:rsidRDefault="005E2A01" w:rsidP="005E2A01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性平教育</w:t>
            </w:r>
          </w:p>
          <w:p w:rsidR="00FA57DF" w:rsidRPr="001847C2" w:rsidRDefault="001847C2" w:rsidP="003243C5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847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性別一定有別?</w:t>
            </w:r>
          </w:p>
        </w:tc>
        <w:tc>
          <w:tcPr>
            <w:tcW w:w="2268" w:type="dxa"/>
            <w:gridSpan w:val="2"/>
            <w:vAlign w:val="center"/>
          </w:tcPr>
          <w:p w:rsidR="00FA57DF" w:rsidRPr="003E15F5" w:rsidRDefault="00FA57DF" w:rsidP="0079748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單元數</w:t>
            </w:r>
          </w:p>
        </w:tc>
        <w:tc>
          <w:tcPr>
            <w:tcW w:w="3315" w:type="dxa"/>
            <w:gridSpan w:val="2"/>
            <w:vAlign w:val="center"/>
          </w:tcPr>
          <w:p w:rsidR="00FA57DF" w:rsidRPr="003E15F5" w:rsidRDefault="00FA57DF" w:rsidP="0079748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15F5">
              <w:rPr>
                <w:rFonts w:ascii="標楷體" w:eastAsia="標楷體" w:hAnsi="標楷體" w:hint="eastAsia"/>
                <w:color w:val="000000"/>
              </w:rPr>
              <w:t>共分【</w:t>
            </w:r>
            <w:r w:rsidR="003243C5">
              <w:rPr>
                <w:rFonts w:ascii="標楷體" w:eastAsia="標楷體" w:hAnsi="標楷體" w:hint="eastAsia"/>
                <w:color w:val="000000"/>
              </w:rPr>
              <w:t>1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】單元</w:t>
            </w:r>
          </w:p>
        </w:tc>
      </w:tr>
      <w:tr w:rsidR="00797489" w:rsidRPr="003E15F5" w:rsidTr="00797489">
        <w:trPr>
          <w:cantSplit/>
          <w:trHeight w:val="564"/>
        </w:trPr>
        <w:tc>
          <w:tcPr>
            <w:tcW w:w="1242" w:type="dxa"/>
            <w:vMerge/>
            <w:vAlign w:val="center"/>
          </w:tcPr>
          <w:p w:rsidR="00797489" w:rsidRPr="003E15F5" w:rsidRDefault="00797489" w:rsidP="003E15F5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:rsidR="00797489" w:rsidRPr="003E15F5" w:rsidRDefault="00797489" w:rsidP="003E15F5">
            <w:pPr>
              <w:tabs>
                <w:tab w:val="left" w:pos="855"/>
              </w:tabs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97489" w:rsidRPr="003E15F5" w:rsidRDefault="00797489" w:rsidP="0079748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總節數</w:t>
            </w:r>
          </w:p>
        </w:tc>
        <w:tc>
          <w:tcPr>
            <w:tcW w:w="3315" w:type="dxa"/>
            <w:gridSpan w:val="2"/>
            <w:vAlign w:val="center"/>
          </w:tcPr>
          <w:p w:rsidR="00797489" w:rsidRPr="003E15F5" w:rsidRDefault="00797489" w:rsidP="0079748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共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【</w:t>
            </w:r>
            <w:r w:rsidR="006A32DE">
              <w:rPr>
                <w:rFonts w:ascii="標楷體" w:eastAsia="標楷體" w:hAnsi="標楷體" w:hint="eastAsia"/>
                <w:color w:val="000000"/>
              </w:rPr>
              <w:t>6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】節</w:t>
            </w:r>
          </w:p>
        </w:tc>
      </w:tr>
      <w:tr w:rsidR="00FA57DF" w:rsidRPr="003E15F5" w:rsidTr="00797489">
        <w:trPr>
          <w:trHeight w:val="6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A57DF" w:rsidRPr="003E15F5" w:rsidRDefault="00FA57DF" w:rsidP="003E15F5">
            <w:pPr>
              <w:snapToGrid w:val="0"/>
              <w:rPr>
                <w:rFonts w:ascii="標楷體" w:eastAsia="標楷體" w:hAnsi="標楷體"/>
                <w:b/>
              </w:rPr>
            </w:pPr>
            <w:r w:rsidRPr="00476549">
              <w:rPr>
                <w:rFonts w:ascii="標楷體" w:eastAsia="標楷體" w:hAnsi="標楷體" w:hint="eastAsia"/>
                <w:b/>
                <w:color w:val="31849B" w:themeColor="accent5" w:themeShade="BF"/>
              </w:rPr>
              <w:t>單元活動名稱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27581" w:rsidRPr="00577A43" w:rsidRDefault="001847C2" w:rsidP="003243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77A43">
              <w:rPr>
                <w:rFonts w:ascii="標楷體" w:eastAsia="標楷體" w:hAnsi="標楷體" w:hint="eastAsia"/>
                <w:b/>
              </w:rPr>
              <w:t>男女也相同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A57DF" w:rsidRPr="003E15F5" w:rsidRDefault="00797489" w:rsidP="00797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A57DF" w:rsidRPr="003E15F5" w:rsidRDefault="00FA57DF" w:rsidP="007974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15F5">
              <w:rPr>
                <w:rFonts w:ascii="標楷體" w:eastAsia="標楷體" w:hAnsi="標楷體" w:hint="eastAsia"/>
              </w:rPr>
              <w:t>【</w:t>
            </w:r>
            <w:r w:rsidR="006A32DE">
              <w:rPr>
                <w:rFonts w:ascii="標楷體" w:eastAsia="標楷體" w:hAnsi="標楷體" w:hint="eastAsia"/>
              </w:rPr>
              <w:t>6</w:t>
            </w:r>
            <w:r w:rsidR="00616D73" w:rsidRPr="003E15F5">
              <w:rPr>
                <w:rFonts w:ascii="標楷體" w:eastAsia="標楷體" w:hAnsi="標楷體"/>
              </w:rPr>
              <w:t>】</w:t>
            </w:r>
            <w:r w:rsidR="00616D73" w:rsidRPr="003E15F5">
              <w:rPr>
                <w:rFonts w:ascii="標楷體" w:eastAsia="標楷體" w:hAnsi="標楷體" w:hint="eastAsia"/>
              </w:rPr>
              <w:t>節</w:t>
            </w:r>
          </w:p>
        </w:tc>
      </w:tr>
      <w:tr w:rsidR="00121B2C" w:rsidRPr="003E15F5" w:rsidTr="00476549">
        <w:trPr>
          <w:trHeight w:val="784"/>
        </w:trPr>
        <w:tc>
          <w:tcPr>
            <w:tcW w:w="1242" w:type="dxa"/>
            <w:vAlign w:val="center"/>
          </w:tcPr>
          <w:p w:rsidR="00476549" w:rsidRPr="003E15F5" w:rsidRDefault="00121B2C" w:rsidP="003E15F5">
            <w:pPr>
              <w:widowControl/>
              <w:spacing w:line="320" w:lineRule="exact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學校願景</w:t>
            </w:r>
            <w:r w:rsidR="004D786A">
              <w:rPr>
                <w:rFonts w:ascii="標楷體" w:eastAsia="標楷體" w:hAnsi="標楷體" w:hint="eastAsia"/>
                <w:b/>
              </w:rPr>
              <w:t>對應</w:t>
            </w:r>
          </w:p>
        </w:tc>
        <w:tc>
          <w:tcPr>
            <w:tcW w:w="9127" w:type="dxa"/>
            <w:gridSpan w:val="5"/>
            <w:vAlign w:val="center"/>
          </w:tcPr>
          <w:p w:rsidR="00121B2C" w:rsidRPr="003E15F5" w:rsidRDefault="00121B2C" w:rsidP="00C0471F">
            <w:pPr>
              <w:jc w:val="both"/>
              <w:rPr>
                <w:rFonts w:ascii="標楷體" w:eastAsia="標楷體" w:hAnsi="標楷體"/>
              </w:rPr>
            </w:pPr>
            <w:r w:rsidRPr="003E15F5">
              <w:rPr>
                <w:rFonts w:ascii="標楷體" w:eastAsia="標楷體" w:hAnsi="標楷體" w:hint="eastAsia"/>
              </w:rPr>
              <w:t>【</w:t>
            </w:r>
            <w:r w:rsidR="001847C2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  <w:r w:rsidRPr="003E15F5">
              <w:rPr>
                <w:rFonts w:ascii="標楷體" w:eastAsia="標楷體" w:hAnsi="標楷體" w:hint="eastAsia"/>
              </w:rPr>
              <w:t>】</w:t>
            </w:r>
            <w:r w:rsidR="002228D7">
              <w:rPr>
                <w:rFonts w:ascii="標楷體" w:eastAsia="標楷體" w:hAnsi="標楷體" w:hint="eastAsia"/>
              </w:rPr>
              <w:t>1</w:t>
            </w:r>
            <w:r w:rsidR="002228D7">
              <w:rPr>
                <w:rFonts w:ascii="標楷體" w:eastAsia="標楷體" w:hAnsi="標楷體"/>
              </w:rPr>
              <w:t>.</w:t>
            </w:r>
            <w:r w:rsidRPr="003E15F5">
              <w:rPr>
                <w:rFonts w:ascii="標楷體" w:eastAsia="標楷體" w:hAnsi="標楷體" w:hint="eastAsia"/>
              </w:rPr>
              <w:t>多元學習</w:t>
            </w:r>
            <w:r w:rsidR="003E15F5" w:rsidRPr="003E15F5">
              <w:rPr>
                <w:rFonts w:ascii="標楷體" w:eastAsia="標楷體" w:hAnsi="標楷體" w:hint="eastAsia"/>
              </w:rPr>
              <w:t xml:space="preserve">  </w:t>
            </w:r>
            <w:r w:rsidRPr="003E15F5">
              <w:rPr>
                <w:rFonts w:ascii="標楷體" w:eastAsia="標楷體" w:hAnsi="標楷體" w:hint="eastAsia"/>
              </w:rPr>
              <w:t>【</w:t>
            </w:r>
            <w:r w:rsidR="001847C2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  <w:r w:rsidRPr="003E15F5">
              <w:rPr>
                <w:rFonts w:ascii="標楷體" w:eastAsia="標楷體" w:hAnsi="標楷體" w:hint="eastAsia"/>
              </w:rPr>
              <w:t>】</w:t>
            </w:r>
            <w:r w:rsidR="002228D7">
              <w:rPr>
                <w:rFonts w:ascii="標楷體" w:eastAsia="標楷體" w:hAnsi="標楷體" w:hint="eastAsia"/>
              </w:rPr>
              <w:t>2</w:t>
            </w:r>
            <w:r w:rsidR="002228D7">
              <w:rPr>
                <w:rFonts w:ascii="標楷體" w:eastAsia="標楷體" w:hAnsi="標楷體"/>
              </w:rPr>
              <w:t>.</w:t>
            </w:r>
            <w:r w:rsidRPr="003E15F5">
              <w:rPr>
                <w:rFonts w:ascii="標楷體" w:eastAsia="標楷體" w:hAnsi="標楷體" w:hint="eastAsia"/>
              </w:rPr>
              <w:t>快樂和諧</w:t>
            </w:r>
            <w:r w:rsidR="003E15F5" w:rsidRPr="003E15F5">
              <w:rPr>
                <w:rFonts w:ascii="標楷體" w:eastAsia="標楷體" w:hAnsi="標楷體" w:hint="eastAsia"/>
              </w:rPr>
              <w:t xml:space="preserve">  </w:t>
            </w:r>
            <w:r w:rsidRPr="003E15F5">
              <w:rPr>
                <w:rFonts w:ascii="標楷體" w:eastAsia="標楷體" w:hAnsi="標楷體" w:hint="eastAsia"/>
              </w:rPr>
              <w:t>【</w:t>
            </w:r>
            <w:r w:rsidR="001847C2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  <w:r w:rsidRPr="003E15F5">
              <w:rPr>
                <w:rFonts w:ascii="標楷體" w:eastAsia="標楷體" w:hAnsi="標楷體" w:hint="eastAsia"/>
              </w:rPr>
              <w:t>】</w:t>
            </w:r>
            <w:r w:rsidR="002228D7">
              <w:rPr>
                <w:rFonts w:ascii="標楷體" w:eastAsia="標楷體" w:hAnsi="標楷體" w:hint="eastAsia"/>
              </w:rPr>
              <w:t>3</w:t>
            </w:r>
            <w:r w:rsidR="002228D7">
              <w:rPr>
                <w:rFonts w:ascii="標楷體" w:eastAsia="標楷體" w:hAnsi="標楷體"/>
              </w:rPr>
              <w:t>.</w:t>
            </w:r>
            <w:r w:rsidRPr="003E15F5">
              <w:rPr>
                <w:rFonts w:ascii="標楷體" w:eastAsia="標楷體" w:hAnsi="標楷體" w:hint="eastAsia"/>
              </w:rPr>
              <w:t>服務人群</w:t>
            </w:r>
          </w:p>
        </w:tc>
      </w:tr>
      <w:tr w:rsidR="00797489" w:rsidRPr="003E15F5" w:rsidTr="00797489">
        <w:trPr>
          <w:trHeight w:val="1283"/>
        </w:trPr>
        <w:tc>
          <w:tcPr>
            <w:tcW w:w="1242" w:type="dxa"/>
            <w:vAlign w:val="center"/>
          </w:tcPr>
          <w:p w:rsidR="00797489" w:rsidRPr="001F592A" w:rsidRDefault="00797489" w:rsidP="00A47A49">
            <w:pPr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議題融入</w:t>
            </w:r>
          </w:p>
        </w:tc>
        <w:tc>
          <w:tcPr>
            <w:tcW w:w="9127" w:type="dxa"/>
            <w:gridSpan w:val="5"/>
            <w:vAlign w:val="center"/>
          </w:tcPr>
          <w:p w:rsidR="00797489" w:rsidRPr="00797489" w:rsidRDefault="001847C2" w:rsidP="00797489">
            <w:pPr>
              <w:spacing w:line="300" w:lineRule="exact"/>
              <w:rPr>
                <w:rFonts w:ascii="新細明體" w:hAnsi="新細明體"/>
                <w:lang w:bidi="he-IL"/>
              </w:rPr>
            </w:pPr>
            <w:r w:rsidRPr="00797489">
              <w:rPr>
                <w:rFonts w:ascii="新細明體" w:hAnsi="新細明體" w:hint="eastAsia"/>
                <w:lang w:bidi="he-IL"/>
              </w:rPr>
              <w:t>■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1.性別平等  </w:t>
            </w:r>
            <w:r w:rsidR="00797489"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2.人權  </w:t>
            </w:r>
            <w:r w:rsidR="00797489"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3.環境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>4.</w:t>
            </w:r>
            <w:r w:rsidR="00797489" w:rsidRPr="00797489">
              <w:rPr>
                <w:rFonts w:ascii="新細明體" w:hAnsi="新細明體" w:hint="eastAsia"/>
                <w:color w:val="0070C0"/>
                <w:lang w:bidi="he-IL"/>
              </w:rPr>
              <w:t>海洋(保護海洋)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  </w:t>
            </w:r>
            <w:r w:rsidR="00797489"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5.品德  </w:t>
            </w:r>
            <w:r w:rsidRPr="00797489">
              <w:rPr>
                <w:rFonts w:ascii="新細明體" w:hAnsi="新細明體" w:hint="eastAsia"/>
                <w:lang w:bidi="he-IL"/>
              </w:rPr>
              <w:t>■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>6.生命</w:t>
            </w:r>
          </w:p>
          <w:p w:rsidR="00797489" w:rsidRPr="00797489" w:rsidRDefault="00797489" w:rsidP="00797489">
            <w:pPr>
              <w:spacing w:line="300" w:lineRule="exact"/>
              <w:rPr>
                <w:rFonts w:ascii="新細明體" w:hAnsi="新細明體"/>
                <w:lang w:bidi="he-IL"/>
              </w:rPr>
            </w:pPr>
            <w:r w:rsidRPr="00797489">
              <w:rPr>
                <w:rFonts w:ascii="新細明體" w:hAnsi="新細明體" w:hint="eastAsia"/>
                <w:szCs w:val="20"/>
                <w:lang w:bidi="he-IL"/>
              </w:rPr>
              <w:t>□7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.法治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□8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.科技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□9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.資訊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10.能源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11.安全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12.防災  </w:t>
            </w:r>
          </w:p>
          <w:p w:rsidR="00797489" w:rsidRPr="00797489" w:rsidRDefault="001847C2" w:rsidP="00797489">
            <w:pPr>
              <w:spacing w:line="300" w:lineRule="exact"/>
              <w:rPr>
                <w:rFonts w:ascii="新細明體" w:hAnsi="新細明體"/>
                <w:lang w:bidi="he-IL"/>
              </w:rPr>
            </w:pPr>
            <w:r w:rsidRPr="00797489">
              <w:rPr>
                <w:rFonts w:ascii="新細明體" w:hAnsi="新細明體" w:hint="eastAsia"/>
                <w:lang w:bidi="he-IL"/>
              </w:rPr>
              <w:t>■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13.家庭教育  □14.生涯規劃  </w:t>
            </w:r>
            <w:r w:rsidRPr="00797489">
              <w:rPr>
                <w:rFonts w:ascii="新細明體" w:hAnsi="新細明體" w:hint="eastAsia"/>
                <w:lang w:bidi="he-IL"/>
              </w:rPr>
              <w:t>■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15.多元文化  </w:t>
            </w:r>
            <w:r w:rsidR="00797489"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>16.閱讀素養</w:t>
            </w:r>
          </w:p>
          <w:p w:rsidR="00797489" w:rsidRPr="003E15F5" w:rsidRDefault="00797489" w:rsidP="00797489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17.戶外教育  </w:t>
            </w:r>
            <w:r w:rsidR="001847C2" w:rsidRPr="00797489">
              <w:rPr>
                <w:rFonts w:ascii="新細明體" w:hAnsi="新細明體" w:hint="eastAsia"/>
                <w:lang w:bidi="he-IL"/>
              </w:rPr>
              <w:t>■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18.國際教育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>19.原住民教育</w:t>
            </w:r>
            <w:r w:rsidR="001847C2">
              <w:rPr>
                <w:rFonts w:ascii="新細明體" w:hAnsi="新細明體" w:hint="eastAsia"/>
                <w:lang w:bidi="he-IL"/>
              </w:rPr>
              <w:t xml:space="preserve"> </w:t>
            </w:r>
            <w:r w:rsidR="001847C2"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>20.</w:t>
            </w:r>
            <w:r w:rsidRPr="00797489">
              <w:rPr>
                <w:rFonts w:ascii="新細明體" w:hAnsi="新細明體" w:hint="eastAsia"/>
                <w:color w:val="0070C0"/>
                <w:lang w:bidi="he-IL"/>
              </w:rPr>
              <w:t>國防</w:t>
            </w:r>
          </w:p>
        </w:tc>
      </w:tr>
      <w:tr w:rsidR="00A47A49" w:rsidRPr="003E15F5" w:rsidTr="00797489">
        <w:trPr>
          <w:trHeight w:val="908"/>
        </w:trPr>
        <w:tc>
          <w:tcPr>
            <w:tcW w:w="1242" w:type="dxa"/>
            <w:vAlign w:val="center"/>
          </w:tcPr>
          <w:p w:rsidR="00A47A49" w:rsidRPr="003E15F5" w:rsidRDefault="00A47A49" w:rsidP="00A47A49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教學具體目標</w:t>
            </w:r>
          </w:p>
        </w:tc>
        <w:tc>
          <w:tcPr>
            <w:tcW w:w="9127" w:type="dxa"/>
            <w:gridSpan w:val="5"/>
          </w:tcPr>
          <w:p w:rsidR="001847C2" w:rsidRDefault="001847C2" w:rsidP="001847C2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172E71">
              <w:rPr>
                <w:rFonts w:ascii="標楷體" w:eastAsia="標楷體" w:hAnsi="標楷體" w:hint="eastAsia"/>
                <w:color w:val="000000"/>
                <w:szCs w:val="22"/>
              </w:rPr>
              <w:t>1.認識兩性彼此的異同。</w:t>
            </w:r>
          </w:p>
          <w:p w:rsidR="001847C2" w:rsidRDefault="001847C2" w:rsidP="001847C2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172E71">
              <w:rPr>
                <w:rFonts w:ascii="標楷體" w:eastAsia="標楷體" w:hAnsi="標楷體" w:hint="eastAsia"/>
                <w:color w:val="000000"/>
                <w:szCs w:val="22"/>
              </w:rPr>
              <w:t xml:space="preserve">2.尊重兩性異同的選擇。 </w:t>
            </w:r>
          </w:p>
          <w:p w:rsidR="00A47A49" w:rsidRPr="003E15F5" w:rsidRDefault="001847C2" w:rsidP="001847C2">
            <w:pPr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172E71">
              <w:rPr>
                <w:rFonts w:ascii="標楷體" w:eastAsia="標楷體" w:hAnsi="標楷體" w:hint="eastAsia"/>
                <w:color w:val="000000"/>
                <w:szCs w:val="22"/>
              </w:rPr>
              <w:t>3.認識不同性別者的成就與貢獻。</w:t>
            </w:r>
          </w:p>
        </w:tc>
      </w:tr>
      <w:tr w:rsidR="00C951E4" w:rsidRPr="003E15F5" w:rsidTr="00797489">
        <w:trPr>
          <w:trHeight w:val="1134"/>
        </w:trPr>
        <w:tc>
          <w:tcPr>
            <w:tcW w:w="1242" w:type="dxa"/>
            <w:vAlign w:val="center"/>
          </w:tcPr>
          <w:p w:rsidR="00C951E4" w:rsidRPr="003E15F5" w:rsidRDefault="00C951E4" w:rsidP="00FA57D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主要領域</w:t>
            </w:r>
          </w:p>
          <w:p w:rsidR="00C951E4" w:rsidRPr="003E15F5" w:rsidRDefault="00C951E4" w:rsidP="00FA57D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3544" w:type="dxa"/>
          </w:tcPr>
          <w:p w:rsidR="001847C2" w:rsidRDefault="001847C2" w:rsidP="001847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</w:rPr>
            </w:pPr>
            <w:r w:rsidRPr="00172E71">
              <w:rPr>
                <w:rFonts w:ascii="標楷體" w:eastAsia="標楷體" w:hAnsi="標楷體" w:hint="eastAsia"/>
                <w:color w:val="000000" w:themeColor="text1"/>
              </w:rPr>
              <w:t xml:space="preserve">1-3-1 欣賞並接納他人。 </w:t>
            </w:r>
          </w:p>
          <w:p w:rsidR="001847C2" w:rsidRDefault="001847C2" w:rsidP="001847C2">
            <w:pPr>
              <w:autoSpaceDE w:val="0"/>
              <w:autoSpaceDN w:val="0"/>
              <w:adjustRightInd w:val="0"/>
              <w:ind w:leftChars="6" w:left="14"/>
              <w:rPr>
                <w:rFonts w:ascii="標楷體" w:eastAsia="標楷體" w:hAnsi="標楷體"/>
                <w:color w:val="000000" w:themeColor="text1"/>
              </w:rPr>
            </w:pPr>
            <w:r w:rsidRPr="00172E71">
              <w:rPr>
                <w:rFonts w:ascii="標楷體" w:eastAsia="標楷體" w:hAnsi="標楷體" w:hint="eastAsia"/>
                <w:color w:val="000000" w:themeColor="text1"/>
              </w:rPr>
              <w:t xml:space="preserve">1-3-4 覺察自己的壓力來源與狀態，並 能正向思考。  </w:t>
            </w:r>
          </w:p>
          <w:p w:rsidR="001847C2" w:rsidRDefault="001847C2" w:rsidP="001847C2">
            <w:pPr>
              <w:autoSpaceDE w:val="0"/>
              <w:autoSpaceDN w:val="0"/>
              <w:adjustRightInd w:val="0"/>
              <w:ind w:leftChars="6" w:left="14"/>
              <w:rPr>
                <w:rFonts w:ascii="標楷體" w:eastAsia="標楷體" w:hAnsi="標楷體"/>
                <w:color w:val="000000" w:themeColor="text1"/>
              </w:rPr>
            </w:pPr>
            <w:r w:rsidRPr="00172E71">
              <w:rPr>
                <w:rFonts w:ascii="標楷體" w:eastAsia="標楷體" w:hAnsi="標楷體" w:hint="eastAsia"/>
                <w:color w:val="000000" w:themeColor="text1"/>
              </w:rPr>
              <w:t xml:space="preserve">3-3-1 以合宜的態度與人相處，並能有 效的處理人際互動的問題。  </w:t>
            </w:r>
          </w:p>
          <w:p w:rsidR="001847C2" w:rsidRDefault="001847C2" w:rsidP="001847C2">
            <w:pPr>
              <w:autoSpaceDE w:val="0"/>
              <w:autoSpaceDN w:val="0"/>
              <w:adjustRightInd w:val="0"/>
              <w:ind w:leftChars="6" w:left="14"/>
              <w:rPr>
                <w:rFonts w:ascii="標楷體" w:eastAsia="標楷體" w:hAnsi="標楷體"/>
                <w:color w:val="000000" w:themeColor="text1"/>
              </w:rPr>
            </w:pPr>
            <w:r w:rsidRPr="00172E71">
              <w:rPr>
                <w:rFonts w:ascii="標楷體" w:eastAsia="標楷體" w:hAnsi="標楷體" w:hint="eastAsia"/>
                <w:color w:val="000000" w:themeColor="text1"/>
              </w:rPr>
              <w:t xml:space="preserve">3-3-2 覺察不同性別者的互動方式，展現合宜的行為。 </w:t>
            </w:r>
          </w:p>
          <w:p w:rsidR="001847C2" w:rsidRDefault="001847C2" w:rsidP="001847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</w:rPr>
            </w:pPr>
            <w:r w:rsidRPr="00172E71">
              <w:rPr>
                <w:rFonts w:ascii="標楷體" w:eastAsia="標楷體" w:hAnsi="標楷體" w:hint="eastAsia"/>
                <w:color w:val="000000" w:themeColor="text1"/>
              </w:rPr>
              <w:t xml:space="preserve">3-3-3尊重與關懷不同的族群。 </w:t>
            </w:r>
          </w:p>
          <w:p w:rsidR="00C951E4" w:rsidRPr="003E15F5" w:rsidRDefault="001847C2" w:rsidP="001847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</w:rPr>
            </w:pPr>
            <w:r w:rsidRPr="00172E71">
              <w:rPr>
                <w:rFonts w:ascii="標楷體" w:eastAsia="標楷體" w:hAnsi="標楷體" w:hint="eastAsia"/>
                <w:color w:val="000000" w:themeColor="text1"/>
              </w:rPr>
              <w:t>3-3-5尊重與關懷不同的文化，並分享 在多元文化中彼此相處的方式。</w:t>
            </w:r>
          </w:p>
        </w:tc>
        <w:tc>
          <w:tcPr>
            <w:tcW w:w="2268" w:type="dxa"/>
            <w:gridSpan w:val="2"/>
            <w:vAlign w:val="center"/>
          </w:tcPr>
          <w:p w:rsidR="00C951E4" w:rsidRPr="003E15F5" w:rsidRDefault="00C951E4" w:rsidP="00FA57D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相關領域</w:t>
            </w:r>
          </w:p>
          <w:p w:rsidR="00C951E4" w:rsidRPr="003E15F5" w:rsidRDefault="00C951E4" w:rsidP="00FA57D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3315" w:type="dxa"/>
            <w:gridSpan w:val="2"/>
          </w:tcPr>
          <w:p w:rsidR="001847C2" w:rsidRDefault="001847C2" w:rsidP="001847C2">
            <w:pPr>
              <w:spacing w:line="4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72E71">
              <w:rPr>
                <w:rFonts w:ascii="標楷體" w:eastAsia="標楷體" w:hAnsi="標楷體" w:hint="eastAsia"/>
              </w:rPr>
              <w:t xml:space="preserve">【健康與體育】 </w:t>
            </w:r>
          </w:p>
          <w:p w:rsidR="001847C2" w:rsidRDefault="001847C2" w:rsidP="001847C2">
            <w:pPr>
              <w:spacing w:line="400" w:lineRule="exact"/>
              <w:ind w:leftChars="6" w:left="14"/>
              <w:jc w:val="both"/>
              <w:rPr>
                <w:rFonts w:ascii="標楷體" w:eastAsia="標楷體" w:hAnsi="標楷體"/>
              </w:rPr>
            </w:pPr>
            <w:r w:rsidRPr="00172E71">
              <w:rPr>
                <w:rFonts w:ascii="標楷體" w:eastAsia="標楷體" w:hAnsi="標楷體" w:hint="eastAsia"/>
              </w:rPr>
              <w:t xml:space="preserve">1-2-5 檢視兩性固有的印象及其對兩性發展的影響。 </w:t>
            </w:r>
          </w:p>
          <w:p w:rsidR="001847C2" w:rsidRDefault="001847C2" w:rsidP="001847C2">
            <w:pPr>
              <w:spacing w:line="400" w:lineRule="exact"/>
              <w:ind w:leftChars="6" w:left="14"/>
              <w:jc w:val="both"/>
              <w:rPr>
                <w:rFonts w:ascii="標楷體" w:eastAsia="標楷體" w:hAnsi="標楷體"/>
              </w:rPr>
            </w:pPr>
            <w:r w:rsidRPr="00172E71">
              <w:rPr>
                <w:rFonts w:ascii="標楷體" w:eastAsia="標楷體" w:hAnsi="標楷體" w:hint="eastAsia"/>
              </w:rPr>
              <w:t xml:space="preserve">6-2-1 分析自我與他人的差異，從中學會關心自己，並建立個人價值感。 </w:t>
            </w:r>
          </w:p>
          <w:p w:rsidR="001847C2" w:rsidRDefault="001847C2" w:rsidP="001847C2">
            <w:pPr>
              <w:spacing w:line="4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72E71">
              <w:rPr>
                <w:rFonts w:ascii="標楷體" w:eastAsia="標楷體" w:hAnsi="標楷體" w:hint="eastAsia"/>
              </w:rPr>
              <w:t xml:space="preserve">【性別平等】 </w:t>
            </w:r>
          </w:p>
          <w:p w:rsidR="001847C2" w:rsidRDefault="001847C2" w:rsidP="001847C2">
            <w:pPr>
              <w:spacing w:line="400" w:lineRule="exact"/>
              <w:ind w:leftChars="6" w:left="14"/>
              <w:jc w:val="both"/>
              <w:rPr>
                <w:rFonts w:ascii="標楷體" w:eastAsia="標楷體" w:hAnsi="標楷體"/>
              </w:rPr>
            </w:pPr>
            <w:r w:rsidRPr="00172E71">
              <w:rPr>
                <w:rFonts w:ascii="標楷體" w:eastAsia="標楷體" w:hAnsi="標楷體" w:hint="eastAsia"/>
              </w:rPr>
              <w:t xml:space="preserve">1-3-5 認識不同性別者的成就與貢獻。 </w:t>
            </w:r>
          </w:p>
          <w:p w:rsidR="001847C2" w:rsidRDefault="001847C2" w:rsidP="001847C2">
            <w:pPr>
              <w:spacing w:line="400" w:lineRule="exact"/>
              <w:ind w:leftChars="6" w:left="14"/>
              <w:jc w:val="both"/>
              <w:rPr>
                <w:rFonts w:ascii="標楷體" w:eastAsia="標楷體" w:hAnsi="標楷體"/>
              </w:rPr>
            </w:pPr>
            <w:r w:rsidRPr="00172E71">
              <w:rPr>
                <w:rFonts w:ascii="標楷體" w:eastAsia="標楷體" w:hAnsi="標楷體" w:hint="eastAsia"/>
              </w:rPr>
              <w:t xml:space="preserve">2-3-2 學習在性別互動中，展現自我的特色。 </w:t>
            </w:r>
          </w:p>
          <w:p w:rsidR="001847C2" w:rsidRDefault="001847C2" w:rsidP="001847C2">
            <w:pPr>
              <w:spacing w:line="400" w:lineRule="exact"/>
              <w:ind w:leftChars="6" w:left="14"/>
              <w:jc w:val="both"/>
              <w:rPr>
                <w:rFonts w:ascii="標楷體" w:eastAsia="標楷體" w:hAnsi="標楷體"/>
              </w:rPr>
            </w:pPr>
            <w:r w:rsidRPr="00172E71">
              <w:rPr>
                <w:rFonts w:ascii="標楷體" w:eastAsia="標楷體" w:hAnsi="標楷體" w:hint="eastAsia"/>
              </w:rPr>
              <w:t xml:space="preserve">2-3-9 瞭解人人都享有人身自主 權、教育權、工作權、財產權等權益，不受性別的限制。 </w:t>
            </w:r>
          </w:p>
          <w:p w:rsidR="001847C2" w:rsidRDefault="001847C2" w:rsidP="001847C2">
            <w:pPr>
              <w:spacing w:line="400" w:lineRule="exact"/>
              <w:ind w:leftChars="6" w:left="14"/>
              <w:jc w:val="both"/>
              <w:rPr>
                <w:rFonts w:ascii="標楷體" w:eastAsia="標楷體" w:hAnsi="標楷體"/>
              </w:rPr>
            </w:pPr>
            <w:r w:rsidRPr="00172E71">
              <w:rPr>
                <w:rFonts w:ascii="標楷體" w:eastAsia="標楷體" w:hAnsi="標楷體" w:hint="eastAsia"/>
              </w:rPr>
              <w:t xml:space="preserve">2-3-10 瞭解性別權益受侵犯時，可求助的管道與程序。 </w:t>
            </w:r>
          </w:p>
          <w:p w:rsidR="00C951E4" w:rsidRPr="003E15F5" w:rsidRDefault="001847C2" w:rsidP="001847C2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172E71">
              <w:rPr>
                <w:rFonts w:ascii="標楷體" w:eastAsia="標楷體" w:hAnsi="標楷體" w:hint="eastAsia"/>
              </w:rPr>
              <w:t>3-3-5 體認社會和歷史演變過程中 所造成的性別文化差異。</w:t>
            </w:r>
          </w:p>
        </w:tc>
      </w:tr>
      <w:tr w:rsidR="00C951E4" w:rsidRPr="003E15F5" w:rsidTr="00797489">
        <w:trPr>
          <w:trHeight w:val="1969"/>
        </w:trPr>
        <w:tc>
          <w:tcPr>
            <w:tcW w:w="1242" w:type="dxa"/>
            <w:vAlign w:val="center"/>
          </w:tcPr>
          <w:p w:rsidR="00C951E4" w:rsidRPr="003E15F5" w:rsidRDefault="00C951E4" w:rsidP="00A47A49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lastRenderedPageBreak/>
              <w:t>教學活動流程</w:t>
            </w:r>
          </w:p>
        </w:tc>
        <w:tc>
          <w:tcPr>
            <w:tcW w:w="9127" w:type="dxa"/>
            <w:gridSpan w:val="5"/>
          </w:tcPr>
          <w:p w:rsidR="001847C2" w:rsidRPr="0090465B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="499" w:hangingChars="208" w:hanging="499"/>
              <w:rPr>
                <w:rFonts w:ascii="標楷體" w:eastAsia="標楷體" w:hAnsi="標楷體"/>
                <w:sz w:val="24"/>
                <w:szCs w:val="24"/>
              </w:rPr>
            </w:pP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一、準備活動：單槍、投影機、影片一『三歲童抱怨玩具商性別歧視』、影片二『兩性平權行政院宣導片』、影片三『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HeForShe 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兩性平權運動艾瑪華森聯合國婦女署演講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2014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』。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1847C2" w:rsidRPr="0090465B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二、教學活動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</w:p>
          <w:p w:rsidR="001847C2" w:rsidRPr="0090465B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0465B">
              <w:rPr>
                <w:rFonts w:ascii="標楷體" w:eastAsia="標楷體" w:hAnsi="標楷體" w:hint="eastAsia"/>
                <w:b/>
                <w:sz w:val="24"/>
                <w:szCs w:val="24"/>
              </w:rPr>
              <w:t>活動一：玩具性向</w:t>
            </w:r>
            <w:r w:rsidRPr="0090465B">
              <w:rPr>
                <w:rFonts w:ascii="標楷體" w:eastAsia="標楷體" w:hAnsi="標楷體"/>
                <w:b/>
                <w:sz w:val="24"/>
                <w:szCs w:val="24"/>
              </w:rPr>
              <w:t>?</w:t>
            </w:r>
          </w:p>
          <w:p w:rsidR="001847C2" w:rsidRPr="0090465B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-87" w:left="-20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0465B">
              <w:rPr>
                <w:rFonts w:ascii="新細明體" w:hAnsi="新細明體" w:cs="新細明體" w:hint="eastAsia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1.教師</w:t>
            </w:r>
            <w:r w:rsidRPr="0090465B">
              <w:rPr>
                <w:rFonts w:ascii="標楷體" w:eastAsia="標楷體" w:hAnsi="標楷體" w:cs="標楷體" w:hint="eastAsia"/>
                <w:sz w:val="24"/>
                <w:szCs w:val="24"/>
              </w:rPr>
              <w:t>先把黑板劃分為二，分別寫上男生和女生。</w:t>
            </w:r>
          </w:p>
          <w:p w:rsidR="001847C2" w:rsidRPr="0090465B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-87" w:left="-209"/>
              <w:rPr>
                <w:rFonts w:ascii="標楷體" w:eastAsia="標楷體" w:hAnsi="標楷體"/>
                <w:sz w:val="24"/>
                <w:szCs w:val="24"/>
              </w:rPr>
            </w:pPr>
            <w:r w:rsidRPr="0090465B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  接著提問：小時候都玩些什麼玩具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? 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現在都玩些什麼玩具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>?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 xml:space="preserve">將學生回答的答案，    </w:t>
            </w:r>
          </w:p>
          <w:p w:rsidR="001847C2" w:rsidRPr="0090465B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-87" w:left="-209"/>
              <w:rPr>
                <w:rFonts w:ascii="標楷體" w:eastAsia="標楷體" w:hAnsi="標楷體"/>
                <w:sz w:val="24"/>
                <w:szCs w:val="24"/>
              </w:rPr>
            </w:pP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 xml:space="preserve">       依性別分別寫在黑板對應的區塊內。</w:t>
            </w:r>
          </w:p>
          <w:p w:rsidR="001847C2" w:rsidRPr="0090465B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-87" w:left="-209"/>
              <w:rPr>
                <w:rFonts w:ascii="標楷體" w:eastAsia="標楷體" w:hAnsi="標楷體"/>
                <w:sz w:val="24"/>
                <w:szCs w:val="24"/>
              </w:rPr>
            </w:pP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 xml:space="preserve">       待答案累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 xml:space="preserve">積至一數量，教師可統整學生的回答，看是否性別明顯影響玩具的選 </w:t>
            </w:r>
          </w:p>
          <w:p w:rsidR="001847C2" w:rsidRPr="0090465B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-87" w:left="-209"/>
              <w:rPr>
                <w:rFonts w:ascii="標楷體" w:eastAsia="標楷體" w:hAnsi="標楷體"/>
                <w:sz w:val="24"/>
                <w:szCs w:val="24"/>
              </w:rPr>
            </w:pP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 xml:space="preserve">       擇。</w:t>
            </w:r>
            <w:bookmarkStart w:id="0" w:name="_GoBack"/>
            <w:bookmarkEnd w:id="0"/>
          </w:p>
          <w:p w:rsidR="001847C2" w:rsidRDefault="001847C2" w:rsidP="006A32DE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-87" w:left="-20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 xml:space="preserve">  2.</w:t>
            </w:r>
            <w:r w:rsidRPr="0090465B">
              <w:rPr>
                <w:rFonts w:ascii="標楷體" w:eastAsia="標楷體" w:hAnsi="標楷體" w:cs="標楷體" w:hint="eastAsia"/>
                <w:sz w:val="24"/>
                <w:szCs w:val="24"/>
              </w:rPr>
              <w:t>教師再次提問：若男生喜歡玩洋娃娃，女生喜歡玩車子，這樣的同學需要輔導</w:t>
            </w:r>
            <w:r w:rsidR="006A32DE">
              <w:rPr>
                <w:rFonts w:ascii="標楷體" w:eastAsia="標楷體" w:hAnsi="標楷體" w:cs="標楷體" w:hint="eastAsia"/>
                <w:sz w:val="24"/>
                <w:szCs w:val="24"/>
              </w:rPr>
              <w:t>嗎</w:t>
            </w:r>
          </w:p>
          <w:p w:rsidR="001847C2" w:rsidRPr="0090465B" w:rsidRDefault="006A32DE" w:rsidP="006A32DE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你</w:t>
            </w:r>
            <w:r w:rsidR="001847C2" w:rsidRPr="0090465B">
              <w:rPr>
                <w:rFonts w:ascii="標楷體" w:eastAsia="標楷體" w:hAnsi="標楷體" w:hint="eastAsia"/>
                <w:sz w:val="24"/>
                <w:szCs w:val="24"/>
              </w:rPr>
              <w:t>會和這樣的同學交朋友嗎</w:t>
            </w:r>
            <w:r w:rsidR="001847C2" w:rsidRPr="0090465B">
              <w:rPr>
                <w:rFonts w:ascii="標楷體" w:eastAsia="標楷體" w:hAnsi="標楷體"/>
                <w:sz w:val="24"/>
                <w:szCs w:val="24"/>
              </w:rPr>
              <w:t>?</w:t>
            </w:r>
            <w:r w:rsidR="001847C2" w:rsidRPr="0090465B">
              <w:rPr>
                <w:rFonts w:ascii="標楷體" w:eastAsia="標楷體" w:hAnsi="標楷體" w:hint="eastAsia"/>
                <w:sz w:val="24"/>
                <w:szCs w:val="24"/>
              </w:rPr>
              <w:t>為什麼</w:t>
            </w:r>
            <w:r w:rsidR="001847C2" w:rsidRPr="0090465B">
              <w:rPr>
                <w:rFonts w:ascii="標楷體" w:eastAsia="標楷體" w:hAnsi="標楷體"/>
                <w:sz w:val="24"/>
                <w:szCs w:val="24"/>
              </w:rPr>
              <w:t>?</w:t>
            </w:r>
          </w:p>
          <w:p w:rsidR="001847C2" w:rsidRPr="0090465B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-87" w:left="-20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0465B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3.播放影片一『三歲童抱怨玩具商性別歧視』，和學生討論影片的內容，是否學生</w:t>
            </w:r>
          </w:p>
          <w:p w:rsidR="001847C2" w:rsidRPr="0090465B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-87" w:left="-209" w:firstLineChars="300" w:firstLine="720"/>
              <w:rPr>
                <w:rFonts w:ascii="標楷體" w:eastAsia="標楷體" w:hAnsi="標楷體"/>
                <w:sz w:val="24"/>
                <w:szCs w:val="24"/>
              </w:rPr>
            </w:pPr>
            <w:r w:rsidRPr="0090465B">
              <w:rPr>
                <w:rFonts w:ascii="標楷體" w:eastAsia="標楷體" w:hAnsi="標楷體" w:cs="標楷體" w:hint="eastAsia"/>
                <w:sz w:val="24"/>
                <w:szCs w:val="24"/>
              </w:rPr>
              <w:t>也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認同小女孩的見解。無論認同與否，請教師引導學生表達其想法，並教導性別</w:t>
            </w:r>
          </w:p>
          <w:p w:rsidR="001847C2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-87" w:left="-209" w:firstLineChars="300" w:firstLine="720"/>
              <w:rPr>
                <w:rFonts w:ascii="標楷體" w:eastAsia="標楷體" w:hAnsi="標楷體"/>
                <w:sz w:val="24"/>
                <w:szCs w:val="24"/>
              </w:rPr>
            </w:pP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平等的觀念。</w:t>
            </w:r>
          </w:p>
          <w:p w:rsidR="001847C2" w:rsidRPr="0090465B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90465B">
              <w:rPr>
                <w:rFonts w:ascii="標楷體" w:eastAsia="標楷體" w:hAnsi="標楷體" w:hint="eastAsia"/>
                <w:b/>
                <w:sz w:val="24"/>
                <w:szCs w:val="24"/>
              </w:rPr>
              <w:t>活動二：兩性平權</w:t>
            </w:r>
            <w:r w:rsidRPr="0090465B">
              <w:rPr>
                <w:rFonts w:ascii="標楷體" w:eastAsia="標楷體" w:hAnsi="標楷體"/>
                <w:b/>
                <w:sz w:val="24"/>
                <w:szCs w:val="24"/>
              </w:rPr>
              <w:t xml:space="preserve"> </w:t>
            </w:r>
          </w:p>
          <w:p w:rsidR="001847C2" w:rsidRPr="0090465B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-87" w:left="-20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  1.</w:t>
            </w:r>
            <w:r w:rsidRPr="0090465B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教師同樣將黑板劃分為二，分別寫上男生和女生。接著提問：家中的成員分別從    </w:t>
            </w:r>
          </w:p>
          <w:p w:rsidR="001847C2" w:rsidRPr="0090465B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-87" w:left="-209"/>
              <w:rPr>
                <w:rFonts w:ascii="標楷體" w:eastAsia="標楷體" w:hAnsi="標楷體"/>
                <w:sz w:val="24"/>
                <w:szCs w:val="24"/>
              </w:rPr>
            </w:pPr>
            <w:r w:rsidRPr="0090465B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 事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什麼職業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>?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將學生的答案，依性別分別寫在黑板對應的區塊內。待答案累積至</w:t>
            </w:r>
          </w:p>
          <w:p w:rsidR="001847C2" w:rsidRPr="0090465B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-87" w:left="-209"/>
              <w:rPr>
                <w:rFonts w:ascii="標楷體" w:eastAsia="標楷體" w:hAnsi="標楷體"/>
                <w:sz w:val="24"/>
                <w:szCs w:val="24"/>
              </w:rPr>
            </w:pP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 xml:space="preserve">      一數量，教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師可統整學生的回答，看是否性別明顯影響職業的選擇。</w:t>
            </w:r>
          </w:p>
          <w:p w:rsidR="001847C2" w:rsidRPr="0090465B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-87" w:left="-209"/>
              <w:rPr>
                <w:rFonts w:ascii="標楷體" w:eastAsia="標楷體" w:hAnsi="標楷體"/>
                <w:sz w:val="24"/>
                <w:szCs w:val="24"/>
              </w:rPr>
            </w:pP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90465B">
              <w:rPr>
                <w:rFonts w:ascii="新細明體" w:hAnsi="新細明體" w:cs="新細明體" w:hint="eastAsia"/>
                <w:sz w:val="24"/>
                <w:szCs w:val="24"/>
              </w:rPr>
              <w:t>2.</w:t>
            </w:r>
            <w:r w:rsidRPr="0090465B">
              <w:rPr>
                <w:rFonts w:ascii="標楷體" w:eastAsia="標楷體" w:hAnsi="標楷體" w:cs="標楷體" w:hint="eastAsia"/>
                <w:sz w:val="24"/>
                <w:szCs w:val="24"/>
              </w:rPr>
              <w:t>播放影片二『兩性平權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行政院宣導片』，可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重複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播放，請學生仔細觀察並提問：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       </w:t>
            </w:r>
          </w:p>
          <w:p w:rsidR="001847C2" w:rsidRPr="0090465B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-87" w:left="-209"/>
              <w:rPr>
                <w:rFonts w:ascii="標楷體" w:eastAsia="標楷體" w:hAnsi="標楷體"/>
                <w:sz w:val="24"/>
                <w:szCs w:val="24"/>
              </w:rPr>
            </w:pP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(1)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影片中的男女有什麼與大多數人職業不一樣的地方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? </w:t>
            </w:r>
          </w:p>
          <w:p w:rsidR="001847C2" w:rsidRPr="0090465B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-87" w:left="-209"/>
              <w:rPr>
                <w:rFonts w:ascii="標楷體" w:eastAsia="標楷體" w:hAnsi="標楷體"/>
                <w:sz w:val="24"/>
                <w:szCs w:val="24"/>
              </w:rPr>
            </w:pP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(2)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若是你就是影片中的人物，是否擔心會遭來旁人異樣的眼光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>?</w:t>
            </w:r>
          </w:p>
          <w:p w:rsidR="001847C2" w:rsidRPr="0090465B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-87" w:left="-209"/>
              <w:rPr>
                <w:rFonts w:ascii="標楷體" w:eastAsia="標楷體" w:hAnsi="標楷體"/>
                <w:sz w:val="24"/>
                <w:szCs w:val="24"/>
              </w:rPr>
            </w:pP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(3)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你又該如何自處呢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>?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若是你的好友面臨同樣的窘境，你會如何幫助他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? </w:t>
            </w:r>
          </w:p>
          <w:p w:rsidR="001847C2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-87" w:left="-209"/>
              <w:rPr>
                <w:rFonts w:ascii="標楷體" w:eastAsia="標楷體" w:hAnsi="標楷體"/>
                <w:sz w:val="24"/>
                <w:szCs w:val="24"/>
              </w:rPr>
            </w:pP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請教師根據學生的回答，給予鼓勵並合適的教導。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1847C2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-87" w:left="-209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【影片內容參考：男生拿潄口杯潄口，女生則直接用手捧水潄口；女性參選；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1847C2" w:rsidRPr="0090465B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-87" w:left="-209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女性開公車；男性當護士；女性當兵；男性當彩妝師；女性換燈具，男性掌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儲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。】</w:t>
            </w:r>
          </w:p>
          <w:p w:rsidR="001847C2" w:rsidRPr="0090465B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-87" w:left="-209"/>
              <w:rPr>
                <w:rFonts w:ascii="標楷體" w:eastAsia="標楷體" w:hAnsi="標楷體"/>
                <w:sz w:val="24"/>
                <w:szCs w:val="24"/>
              </w:rPr>
            </w:pP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90465B">
              <w:rPr>
                <w:rFonts w:ascii="新細明體" w:hAnsi="新細明體" w:cs="新細明體" w:hint="eastAsia"/>
                <w:sz w:val="24"/>
                <w:szCs w:val="24"/>
              </w:rPr>
              <w:t>3.</w:t>
            </w:r>
            <w:r w:rsidRPr="0090465B">
              <w:rPr>
                <w:rFonts w:ascii="標楷體" w:eastAsia="標楷體" w:hAnsi="標楷體" w:cs="標楷體" w:hint="eastAsia"/>
                <w:sz w:val="24"/>
                <w:szCs w:val="24"/>
              </w:rPr>
              <w:t>播放影片三『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HeForShe 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兩性平權運動艾瑪華森聯合國婦女署演講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2014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』，請學生</w:t>
            </w:r>
          </w:p>
          <w:p w:rsidR="001847C2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-87" w:left="-209"/>
              <w:rPr>
                <w:rFonts w:ascii="標楷體" w:eastAsia="標楷體" w:hAnsi="標楷體"/>
                <w:sz w:val="24"/>
                <w:szCs w:val="24"/>
              </w:rPr>
            </w:pP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在觀賞影片的過程中，寫下三個影片中的問題，待影片結束後提問其他同學。</w:t>
            </w:r>
          </w:p>
          <w:p w:rsidR="001847C2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206" w:left="49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(影片內容有些冗長，教師可</w:t>
            </w:r>
            <w:r w:rsidRPr="004229EB">
              <w:rPr>
                <w:rFonts w:ascii="標楷體" w:eastAsia="標楷體" w:hAnsi="標楷體" w:hint="eastAsia"/>
                <w:sz w:val="24"/>
                <w:szCs w:val="24"/>
                <w:u w:val="double"/>
              </w:rPr>
              <w:t>挑選部分片段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進行播放)</w:t>
            </w:r>
          </w:p>
          <w:p w:rsidR="001847C2" w:rsidRPr="0090465B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-87" w:left="-20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90465B">
              <w:rPr>
                <w:rFonts w:ascii="新細明體" w:hAnsi="新細明體" w:cs="新細明體" w:hint="eastAsia"/>
                <w:sz w:val="24"/>
                <w:szCs w:val="24"/>
              </w:rPr>
              <w:t>4.</w:t>
            </w:r>
            <w:r w:rsidRPr="0090465B">
              <w:rPr>
                <w:rFonts w:ascii="標楷體" w:eastAsia="標楷體" w:hAnsi="標楷體" w:cs="標楷體" w:hint="eastAsia"/>
                <w:sz w:val="24"/>
                <w:szCs w:val="24"/>
              </w:rPr>
              <w:t>教師引導學生互相提問，記錄學生觀賞的專注程度，並就影片中兩性平權的內容</w:t>
            </w:r>
          </w:p>
          <w:p w:rsidR="001847C2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-87" w:left="-209" w:firstLineChars="300" w:firstLine="720"/>
              <w:rPr>
                <w:rFonts w:ascii="標楷體" w:eastAsia="標楷體" w:hAnsi="標楷體"/>
                <w:sz w:val="24"/>
                <w:szCs w:val="24"/>
              </w:rPr>
            </w:pPr>
            <w:r w:rsidRPr="0090465B">
              <w:rPr>
                <w:rFonts w:ascii="標楷體" w:eastAsia="標楷體" w:hAnsi="標楷體" w:cs="標楷體" w:hint="eastAsia"/>
                <w:sz w:val="24"/>
                <w:szCs w:val="24"/>
              </w:rPr>
              <w:t>給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予適當旳教導。</w:t>
            </w:r>
          </w:p>
          <w:p w:rsidR="001847C2" w:rsidRDefault="001847C2" w:rsidP="001847C2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5.影片資訊:</w:t>
            </w:r>
          </w:p>
          <w:p w:rsidR="001847C2" w:rsidRDefault="001847C2" w:rsidP="001847C2">
            <w:pPr>
              <w:spacing w:line="400" w:lineRule="exact"/>
              <w:ind w:leftChars="47" w:left="113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097CD5">
              <w:rPr>
                <w:rFonts w:ascii="標楷體" w:eastAsia="標楷體" w:hAnsi="標楷體" w:hint="eastAsia"/>
                <w:color w:val="000000" w:themeColor="text1"/>
              </w:rPr>
              <w:t xml:space="preserve">(1)三歲童抱怨玩具商性別歧視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</w:p>
          <w:p w:rsidR="001847C2" w:rsidRPr="00097CD5" w:rsidRDefault="001847C2" w:rsidP="001847C2">
            <w:pPr>
              <w:spacing w:line="400" w:lineRule="exact"/>
              <w:ind w:leftChars="47" w:left="113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hyperlink r:id="rId7" w:history="1">
              <w:r w:rsidRPr="00DD4C70">
                <w:rPr>
                  <w:rStyle w:val="a6"/>
                  <w:rFonts w:ascii="標楷體" w:eastAsia="標楷體" w:hAnsi="標楷體" w:hint="eastAsia"/>
                  <w:sz w:val="24"/>
                  <w:szCs w:val="24"/>
                </w:rPr>
                <w:t>https://www.youtube.com/watch?v=3QH5aSC6Vto</w:t>
              </w:r>
            </w:hyperlink>
            <w:r>
              <w:rPr>
                <w:rFonts w:ascii="標楷體" w:eastAsia="標楷體" w:hAnsi="標楷體" w:hint="eastAsia"/>
                <w:color w:val="000000" w:themeColor="text1"/>
              </w:rPr>
              <w:t xml:space="preserve"> 約</w:t>
            </w:r>
            <w:r w:rsidRPr="00097CD5">
              <w:rPr>
                <w:rFonts w:ascii="標楷體" w:eastAsia="標楷體" w:hAnsi="標楷體" w:hint="eastAsia"/>
                <w:color w:val="000000" w:themeColor="text1"/>
              </w:rPr>
              <w:t>1 分 30 秒</w:t>
            </w:r>
          </w:p>
          <w:p w:rsidR="001847C2" w:rsidRPr="00097CD5" w:rsidRDefault="001847C2" w:rsidP="001847C2">
            <w:pPr>
              <w:spacing w:line="400" w:lineRule="exact"/>
              <w:ind w:leftChars="48" w:left="681" w:hangingChars="236" w:hanging="566"/>
              <w:rPr>
                <w:rFonts w:ascii="標楷體" w:eastAsia="標楷體" w:hAnsi="標楷體"/>
                <w:color w:val="000000" w:themeColor="text1"/>
              </w:rPr>
            </w:pPr>
            <w:r w:rsidRPr="00097CD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097CD5">
              <w:rPr>
                <w:rFonts w:ascii="標楷體" w:eastAsia="標楷體" w:hAnsi="標楷體" w:hint="eastAsia"/>
                <w:color w:val="000000" w:themeColor="text1"/>
              </w:rPr>
              <w:t>(2)兩性平權行政院宣導片</w:t>
            </w:r>
            <w:hyperlink r:id="rId8" w:history="1">
              <w:r w:rsidRPr="00DD4C70">
                <w:rPr>
                  <w:rStyle w:val="a6"/>
                  <w:rFonts w:ascii="標楷體" w:eastAsia="標楷體" w:hAnsi="標楷體" w:hint="eastAsia"/>
                  <w:sz w:val="24"/>
                  <w:szCs w:val="24"/>
                </w:rPr>
                <w:t>https://www.youtube.com/watch?v=TXr8Afr2mug</w:t>
              </w:r>
            </w:hyperlink>
            <w:r>
              <w:rPr>
                <w:rFonts w:ascii="標楷體" w:eastAsia="標楷體" w:hAnsi="標楷體" w:hint="eastAsia"/>
                <w:color w:val="000000" w:themeColor="text1"/>
              </w:rPr>
              <w:t>約</w:t>
            </w:r>
            <w:r w:rsidRPr="00097CD5">
              <w:rPr>
                <w:rFonts w:ascii="標楷體" w:eastAsia="標楷體" w:hAnsi="標楷體" w:hint="eastAsia"/>
                <w:color w:val="000000" w:themeColor="text1"/>
              </w:rPr>
              <w:t>35 秒</w:t>
            </w:r>
          </w:p>
          <w:p w:rsidR="001847C2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47" w:left="113" w:firstLine="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 xml:space="preserve">  </w:t>
            </w:r>
            <w:r w:rsidRPr="00097CD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</w:t>
            </w:r>
            <w:r w:rsidRPr="00097CD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3)HeForShe 兩性平權運動艾瑪華森聯合國婦女署演講 2014 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</w:t>
            </w:r>
          </w:p>
          <w:p w:rsidR="001847C2" w:rsidRPr="00097CD5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ind w:leftChars="47" w:left="113" w:firstLine="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 </w:t>
            </w:r>
            <w:hyperlink r:id="rId9" w:history="1">
              <w:r w:rsidRPr="00DD4C70">
                <w:rPr>
                  <w:rStyle w:val="a6"/>
                  <w:rFonts w:ascii="標楷體" w:eastAsia="標楷體" w:hAnsi="標楷體" w:hint="eastAsia"/>
                  <w:sz w:val="24"/>
                  <w:szCs w:val="24"/>
                </w:rPr>
                <w:t>https://www.youtube.com/watch?v=xX3cgngINhI</w:t>
              </w:r>
            </w:hyperlink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約</w:t>
            </w:r>
            <w:r w:rsidRPr="00097CD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11 分 40 秒</w:t>
            </w:r>
          </w:p>
          <w:p w:rsidR="001847C2" w:rsidRPr="0090465B" w:rsidRDefault="001847C2" w:rsidP="001847C2">
            <w:pPr>
              <w:pStyle w:val="a8"/>
              <w:tabs>
                <w:tab w:val="clear" w:pos="4153"/>
                <w:tab w:val="clear" w:pos="8306"/>
              </w:tabs>
              <w:spacing w:line="40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90465B">
              <w:rPr>
                <w:rFonts w:ascii="標楷體" w:eastAsia="標楷體" w:hAnsi="標楷體" w:hint="eastAsia"/>
                <w:b/>
                <w:sz w:val="24"/>
                <w:szCs w:val="24"/>
              </w:rPr>
              <w:t>三、統整活動</w:t>
            </w:r>
            <w:r w:rsidRPr="0090465B">
              <w:rPr>
                <w:rFonts w:ascii="標楷體" w:eastAsia="標楷體" w:hAnsi="標楷體"/>
                <w:b/>
                <w:sz w:val="24"/>
                <w:szCs w:val="24"/>
              </w:rPr>
              <w:t xml:space="preserve"> </w:t>
            </w:r>
          </w:p>
          <w:p w:rsidR="00C951E4" w:rsidRPr="003E15F5" w:rsidRDefault="001847C2" w:rsidP="001847C2">
            <w:pPr>
              <w:pStyle w:val="a8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兩性平權的議題愈來愈受到進步中國家的重視，雖然性別生來就不一樣，但人人生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而平等。請學生就今天上課的內容，發表你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妳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對兩性平權的認知，並於學習單中，寫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下你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妳</w:t>
            </w:r>
            <w:r w:rsidRPr="0090465B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90465B">
              <w:rPr>
                <w:rFonts w:ascii="標楷體" w:eastAsia="標楷體" w:hAnsi="標楷體" w:hint="eastAsia"/>
                <w:sz w:val="24"/>
                <w:szCs w:val="24"/>
              </w:rPr>
              <w:t>的兩性平權宣言。</w:t>
            </w:r>
          </w:p>
        </w:tc>
      </w:tr>
      <w:tr w:rsidR="00C951E4" w:rsidRPr="003E15F5" w:rsidTr="00797489">
        <w:trPr>
          <w:trHeight w:val="149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4" w:rsidRPr="003E15F5" w:rsidRDefault="00C951E4" w:rsidP="00A47A49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lastRenderedPageBreak/>
              <w:t>學習評量要點</w:t>
            </w:r>
          </w:p>
        </w:tc>
        <w:tc>
          <w:tcPr>
            <w:tcW w:w="9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47C2" w:rsidRPr="00985853" w:rsidRDefault="001847C2" w:rsidP="001847C2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85853">
              <w:rPr>
                <w:rFonts w:ascii="標楷體" w:eastAsia="標楷體" w:hAnsi="標楷體" w:hint="eastAsia"/>
                <w:color w:val="000000" w:themeColor="text1"/>
              </w:rPr>
              <w:t>1.在日常生活中能尊重異性並正確看待其選擇。</w:t>
            </w:r>
          </w:p>
          <w:p w:rsidR="00C951E4" w:rsidRPr="003E15F5" w:rsidRDefault="001847C2" w:rsidP="001847C2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985853">
              <w:rPr>
                <w:rFonts w:ascii="標楷體" w:eastAsia="標楷體" w:hAnsi="標楷體" w:hint="eastAsia"/>
                <w:color w:val="000000" w:themeColor="text1"/>
              </w:rPr>
              <w:t>2.能認識不同性別者的成就與貢獻並給予支持。</w:t>
            </w:r>
          </w:p>
        </w:tc>
      </w:tr>
    </w:tbl>
    <w:p w:rsidR="001847C2" w:rsidRDefault="001847C2" w:rsidP="009D4654">
      <w:pPr>
        <w:rPr>
          <w:rFonts w:ascii="標楷體" w:eastAsia="標楷體" w:hAnsi="標楷體"/>
        </w:rPr>
      </w:pPr>
    </w:p>
    <w:p w:rsidR="001847C2" w:rsidRDefault="001847C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847C2" w:rsidRPr="00800B7D" w:rsidRDefault="001847C2" w:rsidP="001847C2">
      <w:pPr>
        <w:jc w:val="distribute"/>
        <w:rPr>
          <w:rFonts w:ascii="標楷體" w:eastAsia="標楷體" w:hAnsi="標楷體"/>
          <w:b/>
          <w:sz w:val="32"/>
          <w:szCs w:val="32"/>
        </w:rPr>
      </w:pPr>
      <w:r w:rsidRPr="00800B7D">
        <w:rPr>
          <w:rFonts w:ascii="標楷體" w:eastAsia="標楷體" w:hAnsi="標楷體" w:hint="eastAsia"/>
          <w:b/>
          <w:sz w:val="32"/>
          <w:szCs w:val="32"/>
        </w:rPr>
        <w:lastRenderedPageBreak/>
        <w:t>臺北市信義國小</w:t>
      </w:r>
      <w:r w:rsidR="006A32DE">
        <w:rPr>
          <w:rFonts w:ascii="標楷體" w:eastAsia="標楷體" w:hAnsi="標楷體" w:hint="eastAsia"/>
          <w:b/>
          <w:sz w:val="32"/>
          <w:szCs w:val="32"/>
        </w:rPr>
        <w:t>111</w:t>
      </w:r>
      <w:r w:rsidRPr="00800B7D">
        <w:rPr>
          <w:rFonts w:ascii="標楷體" w:eastAsia="標楷體" w:hAnsi="標楷體" w:hint="eastAsia"/>
          <w:b/>
          <w:sz w:val="32"/>
          <w:szCs w:val="32"/>
        </w:rPr>
        <w:t>學年度第一學期五年級性別平等教育宣導課程</w:t>
      </w:r>
    </w:p>
    <w:p w:rsidR="001847C2" w:rsidRDefault="001847C2" w:rsidP="001847C2">
      <w:pPr>
        <w:snapToGrid w:val="0"/>
        <w:jc w:val="center"/>
        <w:rPr>
          <w:rFonts w:ascii="標楷體" w:eastAsia="標楷體" w:hAnsi="標楷體"/>
        </w:rPr>
      </w:pPr>
      <w:r w:rsidRPr="00955F78">
        <w:rPr>
          <w:rFonts w:ascii="標楷體" w:eastAsia="標楷體" w:hAnsi="標楷體" w:hint="eastAsia"/>
          <w:sz w:val="44"/>
          <w:szCs w:val="44"/>
        </w:rPr>
        <w:t>「性別一定有別嗎?</w:t>
      </w:r>
      <w:r w:rsidRPr="001B5DBD">
        <w:rPr>
          <w:rFonts w:ascii="標楷體" w:eastAsia="標楷體" w:hAnsi="標楷體" w:hint="eastAsia"/>
          <w:sz w:val="44"/>
          <w:szCs w:val="44"/>
        </w:rPr>
        <w:t>」</w:t>
      </w:r>
      <w:r>
        <w:rPr>
          <w:rFonts w:ascii="標楷體" w:eastAsia="標楷體" w:hAnsi="標楷體" w:hint="eastAsia"/>
          <w:sz w:val="44"/>
          <w:szCs w:val="44"/>
        </w:rPr>
        <w:t>活動</w:t>
      </w:r>
      <w:r w:rsidRPr="001B5DBD">
        <w:rPr>
          <w:rFonts w:ascii="標楷體" w:eastAsia="標楷體" w:hAnsi="標楷體" w:hint="eastAsia"/>
          <w:sz w:val="44"/>
          <w:szCs w:val="44"/>
        </w:rPr>
        <w:t>學習單</w:t>
      </w:r>
    </w:p>
    <w:p w:rsidR="001847C2" w:rsidRPr="00985853" w:rsidRDefault="001847C2" w:rsidP="001847C2">
      <w:pPr>
        <w:jc w:val="center"/>
        <w:rPr>
          <w:rFonts w:ascii="標楷體" w:eastAsia="標楷體" w:hAnsi="標楷體"/>
          <w:sz w:val="28"/>
        </w:rPr>
      </w:pPr>
      <w:r w:rsidRPr="00735874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C1A95C" wp14:editId="0A8B1527">
                <wp:simplePos x="0" y="0"/>
                <wp:positionH relativeFrom="column">
                  <wp:posOffset>4229735</wp:posOffset>
                </wp:positionH>
                <wp:positionV relativeFrom="paragraph">
                  <wp:posOffset>49530</wp:posOffset>
                </wp:positionV>
                <wp:extent cx="236093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7C2" w:rsidRDefault="001847C2" w:rsidP="001847C2">
                            <w:r>
                              <w:rPr>
                                <w:rFonts w:ascii="標楷體" w:eastAsia="標楷體" w:hAnsi="標楷體" w:hint="eastAsia"/>
                              </w:rPr>
                              <w:t>五年</w:t>
                            </w:r>
                            <w:r w:rsidRPr="00E600E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班</w:t>
                            </w:r>
                            <w:r w:rsidRPr="00E600E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  <w:r w:rsidRPr="0017550E">
                              <w:rPr>
                                <w:rFonts w:ascii="標楷體" w:eastAsia="標楷體" w:hAnsi="標楷體" w:hint="eastAsia"/>
                              </w:rPr>
                              <w:t xml:space="preserve">號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姓名</w:t>
                            </w:r>
                            <w:r w:rsidRPr="00E600E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  <w:r w:rsidRPr="00E600E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  <w:r w:rsidRPr="00E600E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  <w:r w:rsidRPr="00E600E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C1A9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3.05pt;margin-top:3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" stroked="f">
                <v:textbox style="mso-fit-shape-to-text:t">
                  <w:txbxContent>
                    <w:p w:rsidR="001847C2" w:rsidRDefault="001847C2" w:rsidP="001847C2">
                      <w:r>
                        <w:rPr>
                          <w:rFonts w:ascii="標楷體" w:eastAsia="標楷體" w:hAnsi="標楷體" w:hint="eastAsia"/>
                        </w:rPr>
                        <w:t>五年</w:t>
                      </w:r>
                      <w:r w:rsidRPr="00E600ED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班</w:t>
                      </w:r>
                      <w:r w:rsidRPr="00E600ED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  <w:r w:rsidRPr="0017550E">
                        <w:rPr>
                          <w:rFonts w:ascii="標楷體" w:eastAsia="標楷體" w:hAnsi="標楷體" w:hint="eastAsia"/>
                        </w:rPr>
                        <w:t xml:space="preserve">號 </w:t>
                      </w:r>
                      <w:r>
                        <w:rPr>
                          <w:rFonts w:ascii="標楷體" w:eastAsia="標楷體" w:hAnsi="標楷體" w:hint="eastAsia"/>
                        </w:rPr>
                        <w:t>姓名</w:t>
                      </w:r>
                      <w:r w:rsidRPr="00E600ED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  <w:r w:rsidRPr="00E600ED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  <w:r w:rsidRPr="00E600ED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  <w:r w:rsidRPr="00E600ED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 xml:space="preserve">                                </w:t>
      </w:r>
      <w:r w:rsidRPr="00985853">
        <w:rPr>
          <w:rFonts w:ascii="標楷體" w:eastAsia="標楷體" w:hAnsi="標楷體" w:hint="eastAsia"/>
          <w:sz w:val="28"/>
        </w:rPr>
        <w:t xml:space="preserve"> </w:t>
      </w:r>
    </w:p>
    <w:p w:rsidR="001847C2" w:rsidRPr="00985853" w:rsidRDefault="001847C2" w:rsidP="001847C2">
      <w:pPr>
        <w:rPr>
          <w:rFonts w:ascii="標楷體" w:eastAsia="標楷體" w:hAnsi="標楷體"/>
          <w:sz w:val="28"/>
        </w:rPr>
      </w:pPr>
      <w:r w:rsidRPr="00985853">
        <w:rPr>
          <w:rFonts w:ascii="標楷體" w:eastAsia="標楷體" w:hAnsi="標楷體"/>
          <w:sz w:val="28"/>
        </w:rPr>
        <w:t xml:space="preserve"> </w:t>
      </w:r>
      <w:r w:rsidRPr="00985853">
        <w:rPr>
          <w:rFonts w:ascii="標楷體" w:eastAsia="標楷體" w:hAnsi="標楷體" w:hint="eastAsia"/>
          <w:sz w:val="28"/>
        </w:rPr>
        <w:t>一、請寫出三位不受性別歧視影響的傑出工作者</w:t>
      </w:r>
      <w:r>
        <w:rPr>
          <w:rFonts w:ascii="標楷體" w:eastAsia="標楷體" w:hAnsi="標楷體" w:hint="eastAsia"/>
          <w:sz w:val="28"/>
        </w:rPr>
        <w:t>。</w:t>
      </w:r>
      <w:r w:rsidRPr="00985853">
        <w:rPr>
          <w:rFonts w:ascii="標楷體" w:eastAsia="標楷體" w:hAnsi="標楷體" w:hint="eastAsia"/>
          <w:sz w:val="28"/>
        </w:rPr>
        <w:t xml:space="preserve"> </w:t>
      </w:r>
    </w:p>
    <w:p w:rsidR="001847C2" w:rsidRPr="00985853" w:rsidRDefault="001847C2" w:rsidP="001847C2">
      <w:pPr>
        <w:rPr>
          <w:rFonts w:ascii="標楷體" w:eastAsia="標楷體" w:hAnsi="標楷體"/>
          <w:sz w:val="28"/>
          <w:u w:val="single"/>
        </w:rPr>
      </w:pPr>
      <w:r w:rsidRPr="00985853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         </w:t>
      </w:r>
    </w:p>
    <w:p w:rsidR="001847C2" w:rsidRPr="00985853" w:rsidRDefault="001847C2" w:rsidP="001847C2">
      <w:pPr>
        <w:rPr>
          <w:rFonts w:ascii="標楷體" w:eastAsia="標楷體" w:hAnsi="標楷體"/>
          <w:sz w:val="28"/>
          <w:u w:val="single"/>
        </w:rPr>
      </w:pPr>
      <w:r w:rsidRPr="00985853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         </w:t>
      </w:r>
    </w:p>
    <w:p w:rsidR="001847C2" w:rsidRPr="00985853" w:rsidRDefault="001847C2" w:rsidP="001847C2">
      <w:pPr>
        <w:rPr>
          <w:rFonts w:ascii="標楷體" w:eastAsia="標楷體" w:hAnsi="標楷體"/>
          <w:sz w:val="28"/>
          <w:u w:val="single"/>
        </w:rPr>
      </w:pPr>
      <w:r w:rsidRPr="00985853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         </w:t>
      </w:r>
    </w:p>
    <w:p w:rsidR="001847C2" w:rsidRPr="00985853" w:rsidRDefault="001847C2" w:rsidP="001847C2">
      <w:pPr>
        <w:rPr>
          <w:rFonts w:ascii="標楷體" w:eastAsia="標楷體" w:hAnsi="標楷體"/>
          <w:sz w:val="28"/>
        </w:rPr>
      </w:pPr>
      <w:r w:rsidRPr="00985853">
        <w:rPr>
          <w:rFonts w:ascii="標楷體" w:eastAsia="標楷體" w:hAnsi="標楷體" w:hint="eastAsia"/>
          <w:sz w:val="28"/>
        </w:rPr>
        <w:t xml:space="preserve">二、若是你的親友因性別受到旁人的責難，你會如何做呢? </w:t>
      </w:r>
    </w:p>
    <w:p w:rsidR="001847C2" w:rsidRPr="00985853" w:rsidRDefault="001847C2" w:rsidP="001847C2">
      <w:pPr>
        <w:rPr>
          <w:rFonts w:ascii="標楷體" w:eastAsia="標楷體" w:hAnsi="標楷體"/>
          <w:sz w:val="28"/>
          <w:u w:val="single"/>
        </w:rPr>
      </w:pPr>
      <w:r w:rsidRPr="00985853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         </w:t>
      </w:r>
    </w:p>
    <w:p w:rsidR="001847C2" w:rsidRPr="00985853" w:rsidRDefault="001847C2" w:rsidP="001847C2">
      <w:pPr>
        <w:rPr>
          <w:rFonts w:ascii="標楷體" w:eastAsia="標楷體" w:hAnsi="標楷體"/>
          <w:sz w:val="28"/>
          <w:u w:val="single"/>
        </w:rPr>
      </w:pPr>
      <w:r w:rsidRPr="00985853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         </w:t>
      </w:r>
    </w:p>
    <w:p w:rsidR="001847C2" w:rsidRPr="00985853" w:rsidRDefault="001847C2" w:rsidP="001847C2">
      <w:pPr>
        <w:rPr>
          <w:rFonts w:ascii="標楷體" w:eastAsia="標楷體" w:hAnsi="標楷體"/>
          <w:sz w:val="28"/>
          <w:u w:val="single"/>
        </w:rPr>
      </w:pPr>
      <w:r w:rsidRPr="00985853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         </w:t>
      </w:r>
    </w:p>
    <w:p w:rsidR="001847C2" w:rsidRPr="00985853" w:rsidRDefault="001847C2" w:rsidP="001847C2">
      <w:pPr>
        <w:rPr>
          <w:rFonts w:ascii="標楷體" w:eastAsia="標楷體" w:hAnsi="標楷體"/>
          <w:sz w:val="28"/>
          <w:u w:val="single"/>
        </w:rPr>
      </w:pPr>
      <w:r w:rsidRPr="00985853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         </w:t>
      </w:r>
    </w:p>
    <w:p w:rsidR="001847C2" w:rsidRPr="00985853" w:rsidRDefault="001847C2" w:rsidP="001847C2">
      <w:pPr>
        <w:rPr>
          <w:rFonts w:ascii="標楷體" w:eastAsia="標楷體" w:hAnsi="標楷體"/>
          <w:sz w:val="28"/>
        </w:rPr>
      </w:pPr>
      <w:r w:rsidRPr="00985853">
        <w:rPr>
          <w:rFonts w:ascii="標楷體" w:eastAsia="標楷體" w:hAnsi="標楷體" w:hint="eastAsia"/>
          <w:sz w:val="28"/>
        </w:rPr>
        <w:t xml:space="preserve">三、寫下你(妳)的兩性平權宣言(至少 100 字) </w:t>
      </w:r>
    </w:p>
    <w:p w:rsidR="001847C2" w:rsidRPr="00985853" w:rsidRDefault="001847C2" w:rsidP="001847C2">
      <w:pPr>
        <w:rPr>
          <w:rFonts w:ascii="標楷體" w:eastAsia="標楷體" w:hAnsi="標楷體"/>
          <w:sz w:val="28"/>
          <w:u w:val="single"/>
        </w:rPr>
      </w:pPr>
      <w:r w:rsidRPr="00985853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         </w:t>
      </w:r>
    </w:p>
    <w:p w:rsidR="001847C2" w:rsidRPr="00985853" w:rsidRDefault="001847C2" w:rsidP="001847C2">
      <w:pPr>
        <w:rPr>
          <w:rFonts w:ascii="標楷體" w:eastAsia="標楷體" w:hAnsi="標楷體"/>
          <w:sz w:val="28"/>
          <w:u w:val="single"/>
        </w:rPr>
      </w:pPr>
      <w:r w:rsidRPr="00985853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         </w:t>
      </w:r>
    </w:p>
    <w:p w:rsidR="001847C2" w:rsidRPr="00985853" w:rsidRDefault="001847C2" w:rsidP="001847C2">
      <w:pPr>
        <w:rPr>
          <w:rFonts w:ascii="標楷體" w:eastAsia="標楷體" w:hAnsi="標楷體"/>
          <w:sz w:val="28"/>
          <w:u w:val="single"/>
        </w:rPr>
      </w:pPr>
      <w:r w:rsidRPr="00985853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         </w:t>
      </w:r>
    </w:p>
    <w:p w:rsidR="001847C2" w:rsidRPr="00985853" w:rsidRDefault="001847C2" w:rsidP="001847C2">
      <w:pPr>
        <w:rPr>
          <w:rFonts w:ascii="標楷體" w:eastAsia="標楷體" w:hAnsi="標楷體"/>
          <w:sz w:val="28"/>
          <w:u w:val="single"/>
        </w:rPr>
      </w:pPr>
      <w:r w:rsidRPr="00985853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         </w:t>
      </w:r>
    </w:p>
    <w:p w:rsidR="001847C2" w:rsidRPr="00985853" w:rsidRDefault="001847C2" w:rsidP="001847C2">
      <w:pPr>
        <w:rPr>
          <w:rFonts w:ascii="標楷體" w:eastAsia="標楷體" w:hAnsi="標楷體"/>
          <w:sz w:val="28"/>
          <w:u w:val="single"/>
        </w:rPr>
      </w:pPr>
      <w:r w:rsidRPr="00985853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         </w:t>
      </w:r>
    </w:p>
    <w:p w:rsidR="001847C2" w:rsidRPr="00985853" w:rsidRDefault="001847C2" w:rsidP="001847C2">
      <w:pPr>
        <w:rPr>
          <w:rFonts w:ascii="標楷體" w:eastAsia="標楷體" w:hAnsi="標楷體"/>
          <w:sz w:val="28"/>
          <w:u w:val="single"/>
        </w:rPr>
      </w:pPr>
      <w:r w:rsidRPr="00985853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          </w:t>
      </w:r>
    </w:p>
    <w:p w:rsidR="001847C2" w:rsidRPr="00985853" w:rsidRDefault="001847C2" w:rsidP="001847C2">
      <w:pPr>
        <w:rPr>
          <w:rFonts w:ascii="標楷體" w:eastAsia="標楷體" w:hAnsi="標楷體"/>
          <w:sz w:val="28"/>
          <w:u w:val="single"/>
        </w:rPr>
      </w:pPr>
      <w:r w:rsidRPr="00985853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         </w:t>
      </w:r>
    </w:p>
    <w:p w:rsidR="009D4654" w:rsidRPr="001847C2" w:rsidRDefault="009D4654" w:rsidP="009D4654">
      <w:pPr>
        <w:rPr>
          <w:rFonts w:ascii="標楷體" w:eastAsia="標楷體" w:hAnsi="標楷體"/>
        </w:rPr>
      </w:pPr>
    </w:p>
    <w:sectPr w:rsidR="009D4654" w:rsidRPr="001847C2" w:rsidSect="00FA57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F0" w:rsidRDefault="002C07F0" w:rsidP="00D378D5">
      <w:r>
        <w:separator/>
      </w:r>
    </w:p>
  </w:endnote>
  <w:endnote w:type="continuationSeparator" w:id="0">
    <w:p w:rsidR="002C07F0" w:rsidRDefault="002C07F0" w:rsidP="00D3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文鼎粗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F0" w:rsidRDefault="002C07F0" w:rsidP="00D378D5">
      <w:r>
        <w:separator/>
      </w:r>
    </w:p>
  </w:footnote>
  <w:footnote w:type="continuationSeparator" w:id="0">
    <w:p w:rsidR="002C07F0" w:rsidRDefault="002C07F0" w:rsidP="00D3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2BF"/>
    <w:multiLevelType w:val="hybridMultilevel"/>
    <w:tmpl w:val="97A8A3BA"/>
    <w:lvl w:ilvl="0" w:tplc="2062D40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431FC8"/>
    <w:multiLevelType w:val="hybridMultilevel"/>
    <w:tmpl w:val="2C54F0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561715"/>
    <w:multiLevelType w:val="hybridMultilevel"/>
    <w:tmpl w:val="4108354C"/>
    <w:lvl w:ilvl="0" w:tplc="85744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F924B6"/>
    <w:multiLevelType w:val="hybridMultilevel"/>
    <w:tmpl w:val="94CE2818"/>
    <w:lvl w:ilvl="0" w:tplc="ACA4A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5B4A38"/>
    <w:multiLevelType w:val="hybridMultilevel"/>
    <w:tmpl w:val="4626821E"/>
    <w:lvl w:ilvl="0" w:tplc="4B0209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4A479D1"/>
    <w:multiLevelType w:val="hybridMultilevel"/>
    <w:tmpl w:val="1C86A0A0"/>
    <w:lvl w:ilvl="0" w:tplc="5366F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6A2C68"/>
    <w:multiLevelType w:val="hybridMultilevel"/>
    <w:tmpl w:val="B9A2F036"/>
    <w:lvl w:ilvl="0" w:tplc="5120B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CB4F79"/>
    <w:multiLevelType w:val="hybridMultilevel"/>
    <w:tmpl w:val="902A1476"/>
    <w:lvl w:ilvl="0" w:tplc="366C3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D2D778">
      <w:numFmt w:val="none"/>
      <w:lvlText w:val=""/>
      <w:lvlJc w:val="left"/>
      <w:pPr>
        <w:tabs>
          <w:tab w:val="num" w:pos="360"/>
        </w:tabs>
      </w:pPr>
    </w:lvl>
    <w:lvl w:ilvl="2" w:tplc="BEC8A9E2">
      <w:numFmt w:val="none"/>
      <w:lvlText w:val=""/>
      <w:lvlJc w:val="left"/>
      <w:pPr>
        <w:tabs>
          <w:tab w:val="num" w:pos="360"/>
        </w:tabs>
      </w:pPr>
    </w:lvl>
    <w:lvl w:ilvl="3" w:tplc="B42C8B6A">
      <w:numFmt w:val="none"/>
      <w:lvlText w:val=""/>
      <w:lvlJc w:val="left"/>
      <w:pPr>
        <w:tabs>
          <w:tab w:val="num" w:pos="360"/>
        </w:tabs>
      </w:pPr>
    </w:lvl>
    <w:lvl w:ilvl="4" w:tplc="043605F2">
      <w:numFmt w:val="none"/>
      <w:lvlText w:val=""/>
      <w:lvlJc w:val="left"/>
      <w:pPr>
        <w:tabs>
          <w:tab w:val="num" w:pos="360"/>
        </w:tabs>
      </w:pPr>
    </w:lvl>
    <w:lvl w:ilvl="5" w:tplc="69185904">
      <w:numFmt w:val="none"/>
      <w:lvlText w:val=""/>
      <w:lvlJc w:val="left"/>
      <w:pPr>
        <w:tabs>
          <w:tab w:val="num" w:pos="360"/>
        </w:tabs>
      </w:pPr>
    </w:lvl>
    <w:lvl w:ilvl="6" w:tplc="488ED9EA">
      <w:numFmt w:val="none"/>
      <w:lvlText w:val=""/>
      <w:lvlJc w:val="left"/>
      <w:pPr>
        <w:tabs>
          <w:tab w:val="num" w:pos="360"/>
        </w:tabs>
      </w:pPr>
    </w:lvl>
    <w:lvl w:ilvl="7" w:tplc="A64EAF34">
      <w:numFmt w:val="none"/>
      <w:lvlText w:val=""/>
      <w:lvlJc w:val="left"/>
      <w:pPr>
        <w:tabs>
          <w:tab w:val="num" w:pos="360"/>
        </w:tabs>
      </w:pPr>
    </w:lvl>
    <w:lvl w:ilvl="8" w:tplc="F19A346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745954"/>
    <w:multiLevelType w:val="hybridMultilevel"/>
    <w:tmpl w:val="AB6A926C"/>
    <w:lvl w:ilvl="0" w:tplc="DBBAF2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9BBAD940">
      <w:start w:val="1"/>
      <w:numFmt w:val="decimal"/>
      <w:lvlText w:val="(%2)"/>
      <w:lvlJc w:val="left"/>
      <w:pPr>
        <w:ind w:left="2040" w:hanging="10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F0E1873"/>
    <w:multiLevelType w:val="hybridMultilevel"/>
    <w:tmpl w:val="889685EC"/>
    <w:lvl w:ilvl="0" w:tplc="E66C5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A65837"/>
    <w:multiLevelType w:val="hybridMultilevel"/>
    <w:tmpl w:val="8D6CFCCC"/>
    <w:lvl w:ilvl="0" w:tplc="D60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7A2C87"/>
    <w:multiLevelType w:val="hybridMultilevel"/>
    <w:tmpl w:val="E0A845C4"/>
    <w:lvl w:ilvl="0" w:tplc="F57C5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D76C1C"/>
    <w:multiLevelType w:val="hybridMultilevel"/>
    <w:tmpl w:val="64E2AE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4046D2"/>
    <w:multiLevelType w:val="hybridMultilevel"/>
    <w:tmpl w:val="92F42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F863A35"/>
    <w:multiLevelType w:val="hybridMultilevel"/>
    <w:tmpl w:val="163C5E88"/>
    <w:lvl w:ilvl="0" w:tplc="C9D6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F62B23"/>
    <w:multiLevelType w:val="hybridMultilevel"/>
    <w:tmpl w:val="5F1631E4"/>
    <w:lvl w:ilvl="0" w:tplc="9FC24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837298C"/>
    <w:multiLevelType w:val="hybridMultilevel"/>
    <w:tmpl w:val="AEF0C138"/>
    <w:lvl w:ilvl="0" w:tplc="DC44B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5F065E"/>
    <w:multiLevelType w:val="hybridMultilevel"/>
    <w:tmpl w:val="FCF84C5A"/>
    <w:lvl w:ilvl="0" w:tplc="C730F2C4">
      <w:start w:val="1"/>
      <w:numFmt w:val="decimal"/>
      <w:lvlText w:val="（%1）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0"/>
        </w:tabs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0"/>
        </w:tabs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0"/>
        </w:tabs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0"/>
        </w:tabs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0"/>
        </w:tabs>
        <w:ind w:left="5330" w:hanging="480"/>
      </w:pPr>
    </w:lvl>
  </w:abstractNum>
  <w:abstractNum w:abstractNumId="18" w15:restartNumberingAfterBreak="0">
    <w:nsid w:val="49D07539"/>
    <w:multiLevelType w:val="hybridMultilevel"/>
    <w:tmpl w:val="3CC01D48"/>
    <w:lvl w:ilvl="0" w:tplc="08D2C23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1321E7"/>
    <w:multiLevelType w:val="hybridMultilevel"/>
    <w:tmpl w:val="2B7EDAC2"/>
    <w:lvl w:ilvl="0" w:tplc="F008F0B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AC5893"/>
    <w:multiLevelType w:val="hybridMultilevel"/>
    <w:tmpl w:val="AEFECC80"/>
    <w:lvl w:ilvl="0" w:tplc="D474F93C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A688730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3262434"/>
    <w:multiLevelType w:val="hybridMultilevel"/>
    <w:tmpl w:val="882ECFC6"/>
    <w:lvl w:ilvl="0" w:tplc="F2263B06">
      <w:start w:val="1"/>
      <w:numFmt w:val="decimal"/>
      <w:suff w:val="space"/>
      <w:lvlText w:val="%1."/>
      <w:lvlJc w:val="left"/>
      <w:pPr>
        <w:ind w:left="660" w:hanging="180"/>
      </w:pPr>
      <w:rPr>
        <w:rFonts w:hint="default"/>
      </w:rPr>
    </w:lvl>
    <w:lvl w:ilvl="1" w:tplc="5AFE3C34">
      <w:start w:val="1"/>
      <w:numFmt w:val="taiwaneseCountingThousand"/>
      <w:lvlText w:val="%2、"/>
      <w:lvlJc w:val="left"/>
      <w:pPr>
        <w:tabs>
          <w:tab w:val="num" w:pos="1515"/>
        </w:tabs>
        <w:ind w:left="1515" w:hanging="5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5D960898"/>
    <w:multiLevelType w:val="hybridMultilevel"/>
    <w:tmpl w:val="B06C978E"/>
    <w:lvl w:ilvl="0" w:tplc="151AD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F131C13"/>
    <w:multiLevelType w:val="hybridMultilevel"/>
    <w:tmpl w:val="DBDC165A"/>
    <w:lvl w:ilvl="0" w:tplc="5C047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BA586B"/>
    <w:multiLevelType w:val="hybridMultilevel"/>
    <w:tmpl w:val="67D26FC6"/>
    <w:lvl w:ilvl="0" w:tplc="09C8B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488A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新細明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3EE5E06"/>
    <w:multiLevelType w:val="hybridMultilevel"/>
    <w:tmpl w:val="5B008BF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7CE50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5C3C43"/>
    <w:multiLevelType w:val="hybridMultilevel"/>
    <w:tmpl w:val="40D0EDD6"/>
    <w:lvl w:ilvl="0" w:tplc="54F829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CE996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20171C"/>
    <w:multiLevelType w:val="hybridMultilevel"/>
    <w:tmpl w:val="A8EE4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C6392B"/>
    <w:multiLevelType w:val="hybridMultilevel"/>
    <w:tmpl w:val="CF301088"/>
    <w:lvl w:ilvl="0" w:tplc="F3F6D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CB46EB"/>
    <w:multiLevelType w:val="hybridMultilevel"/>
    <w:tmpl w:val="402AF688"/>
    <w:lvl w:ilvl="0" w:tplc="E084C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26ED76">
      <w:start w:val="1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FAE365A"/>
    <w:multiLevelType w:val="hybridMultilevel"/>
    <w:tmpl w:val="B3A8CCBA"/>
    <w:lvl w:ilvl="0" w:tplc="6B922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CA7F2D"/>
    <w:multiLevelType w:val="hybridMultilevel"/>
    <w:tmpl w:val="044428A4"/>
    <w:lvl w:ilvl="0" w:tplc="FA3A17A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00C81E8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31"/>
  </w:num>
  <w:num w:numId="4">
    <w:abstractNumId w:val="21"/>
  </w:num>
  <w:num w:numId="5">
    <w:abstractNumId w:val="20"/>
  </w:num>
  <w:num w:numId="6">
    <w:abstractNumId w:val="3"/>
  </w:num>
  <w:num w:numId="7">
    <w:abstractNumId w:val="4"/>
  </w:num>
  <w:num w:numId="8">
    <w:abstractNumId w:val="22"/>
  </w:num>
  <w:num w:numId="9">
    <w:abstractNumId w:val="26"/>
  </w:num>
  <w:num w:numId="10">
    <w:abstractNumId w:val="14"/>
  </w:num>
  <w:num w:numId="11">
    <w:abstractNumId w:val="29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4"/>
  </w:num>
  <w:num w:numId="15">
    <w:abstractNumId w:val="17"/>
  </w:num>
  <w:num w:numId="16">
    <w:abstractNumId w:val="1"/>
  </w:num>
  <w:num w:numId="17">
    <w:abstractNumId w:val="5"/>
  </w:num>
  <w:num w:numId="18">
    <w:abstractNumId w:val="2"/>
  </w:num>
  <w:num w:numId="19">
    <w:abstractNumId w:val="11"/>
  </w:num>
  <w:num w:numId="20">
    <w:abstractNumId w:val="23"/>
  </w:num>
  <w:num w:numId="21">
    <w:abstractNumId w:val="18"/>
  </w:num>
  <w:num w:numId="22">
    <w:abstractNumId w:val="16"/>
  </w:num>
  <w:num w:numId="23">
    <w:abstractNumId w:val="19"/>
  </w:num>
  <w:num w:numId="24">
    <w:abstractNumId w:val="6"/>
  </w:num>
  <w:num w:numId="25">
    <w:abstractNumId w:val="10"/>
  </w:num>
  <w:num w:numId="26">
    <w:abstractNumId w:val="15"/>
  </w:num>
  <w:num w:numId="27">
    <w:abstractNumId w:val="27"/>
  </w:num>
  <w:num w:numId="28">
    <w:abstractNumId w:val="13"/>
  </w:num>
  <w:num w:numId="29">
    <w:abstractNumId w:val="28"/>
  </w:num>
  <w:num w:numId="30">
    <w:abstractNumId w:val="9"/>
  </w:num>
  <w:num w:numId="31">
    <w:abstractNumId w:val="3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DF"/>
    <w:rsid w:val="00006ED5"/>
    <w:rsid w:val="000443ED"/>
    <w:rsid w:val="00054623"/>
    <w:rsid w:val="000616C7"/>
    <w:rsid w:val="0007176C"/>
    <w:rsid w:val="00085876"/>
    <w:rsid w:val="000919BE"/>
    <w:rsid w:val="000A68EB"/>
    <w:rsid w:val="000E2F10"/>
    <w:rsid w:val="000F219B"/>
    <w:rsid w:val="00121B2C"/>
    <w:rsid w:val="001267BE"/>
    <w:rsid w:val="00131C2C"/>
    <w:rsid w:val="00140EF1"/>
    <w:rsid w:val="0014756B"/>
    <w:rsid w:val="0015152B"/>
    <w:rsid w:val="00180AD9"/>
    <w:rsid w:val="001847C2"/>
    <w:rsid w:val="001865CE"/>
    <w:rsid w:val="0018759F"/>
    <w:rsid w:val="00193008"/>
    <w:rsid w:val="00196CED"/>
    <w:rsid w:val="001A6CFD"/>
    <w:rsid w:val="001C5425"/>
    <w:rsid w:val="001E15C5"/>
    <w:rsid w:val="001F592A"/>
    <w:rsid w:val="00214EF7"/>
    <w:rsid w:val="002228D7"/>
    <w:rsid w:val="002312C0"/>
    <w:rsid w:val="0023621E"/>
    <w:rsid w:val="00247B5E"/>
    <w:rsid w:val="00271A4A"/>
    <w:rsid w:val="002922F7"/>
    <w:rsid w:val="0029439B"/>
    <w:rsid w:val="0029576B"/>
    <w:rsid w:val="00295A53"/>
    <w:rsid w:val="002A1D70"/>
    <w:rsid w:val="002A3B28"/>
    <w:rsid w:val="002B54BC"/>
    <w:rsid w:val="002C07F0"/>
    <w:rsid w:val="002D23DE"/>
    <w:rsid w:val="002D2B0F"/>
    <w:rsid w:val="002E009C"/>
    <w:rsid w:val="002F5490"/>
    <w:rsid w:val="00303126"/>
    <w:rsid w:val="003073D4"/>
    <w:rsid w:val="0031369A"/>
    <w:rsid w:val="0031420B"/>
    <w:rsid w:val="003243C5"/>
    <w:rsid w:val="00352B86"/>
    <w:rsid w:val="00363190"/>
    <w:rsid w:val="0036427F"/>
    <w:rsid w:val="003711DD"/>
    <w:rsid w:val="003806AF"/>
    <w:rsid w:val="00385A7F"/>
    <w:rsid w:val="003869AF"/>
    <w:rsid w:val="00395C56"/>
    <w:rsid w:val="003A026E"/>
    <w:rsid w:val="003A6721"/>
    <w:rsid w:val="003B4EE5"/>
    <w:rsid w:val="003C7A11"/>
    <w:rsid w:val="003D3B99"/>
    <w:rsid w:val="003D506F"/>
    <w:rsid w:val="003E15F5"/>
    <w:rsid w:val="003F06AD"/>
    <w:rsid w:val="00406AFF"/>
    <w:rsid w:val="00444353"/>
    <w:rsid w:val="0044575A"/>
    <w:rsid w:val="00446583"/>
    <w:rsid w:val="0044725A"/>
    <w:rsid w:val="00462F2C"/>
    <w:rsid w:val="004649E6"/>
    <w:rsid w:val="00473E66"/>
    <w:rsid w:val="00476549"/>
    <w:rsid w:val="00481D81"/>
    <w:rsid w:val="00484B1E"/>
    <w:rsid w:val="00491179"/>
    <w:rsid w:val="0049289D"/>
    <w:rsid w:val="00495357"/>
    <w:rsid w:val="004D786A"/>
    <w:rsid w:val="004E2E8E"/>
    <w:rsid w:val="004E3A73"/>
    <w:rsid w:val="004F5A44"/>
    <w:rsid w:val="005066E6"/>
    <w:rsid w:val="00527581"/>
    <w:rsid w:val="00562AA3"/>
    <w:rsid w:val="00563B56"/>
    <w:rsid w:val="00566D63"/>
    <w:rsid w:val="00577A43"/>
    <w:rsid w:val="005818FA"/>
    <w:rsid w:val="005821AB"/>
    <w:rsid w:val="0059678F"/>
    <w:rsid w:val="005B3DBD"/>
    <w:rsid w:val="005C0938"/>
    <w:rsid w:val="005C1E6A"/>
    <w:rsid w:val="005D1D4E"/>
    <w:rsid w:val="005E1E47"/>
    <w:rsid w:val="005E2A01"/>
    <w:rsid w:val="005F589A"/>
    <w:rsid w:val="0060538F"/>
    <w:rsid w:val="00616D73"/>
    <w:rsid w:val="00625D9D"/>
    <w:rsid w:val="00641B85"/>
    <w:rsid w:val="00666160"/>
    <w:rsid w:val="006A32DE"/>
    <w:rsid w:val="006A53CD"/>
    <w:rsid w:val="006B0D26"/>
    <w:rsid w:val="006D296C"/>
    <w:rsid w:val="006E16F3"/>
    <w:rsid w:val="006F3F18"/>
    <w:rsid w:val="006F567F"/>
    <w:rsid w:val="006F76D1"/>
    <w:rsid w:val="00701E4F"/>
    <w:rsid w:val="00707E84"/>
    <w:rsid w:val="00717E18"/>
    <w:rsid w:val="007275B1"/>
    <w:rsid w:val="00734145"/>
    <w:rsid w:val="00740C76"/>
    <w:rsid w:val="00743B96"/>
    <w:rsid w:val="007661CB"/>
    <w:rsid w:val="00776AE7"/>
    <w:rsid w:val="00781005"/>
    <w:rsid w:val="00791A12"/>
    <w:rsid w:val="00797489"/>
    <w:rsid w:val="007B307D"/>
    <w:rsid w:val="007B6544"/>
    <w:rsid w:val="007D276C"/>
    <w:rsid w:val="007D6DD2"/>
    <w:rsid w:val="007F33E0"/>
    <w:rsid w:val="007F3696"/>
    <w:rsid w:val="008046AE"/>
    <w:rsid w:val="00806F55"/>
    <w:rsid w:val="008168B9"/>
    <w:rsid w:val="008261EA"/>
    <w:rsid w:val="008277E6"/>
    <w:rsid w:val="0085227E"/>
    <w:rsid w:val="00852430"/>
    <w:rsid w:val="008564DD"/>
    <w:rsid w:val="00872ECB"/>
    <w:rsid w:val="00880A1D"/>
    <w:rsid w:val="0088201E"/>
    <w:rsid w:val="008A3FAA"/>
    <w:rsid w:val="008B318C"/>
    <w:rsid w:val="008C1C34"/>
    <w:rsid w:val="008D056A"/>
    <w:rsid w:val="008D148E"/>
    <w:rsid w:val="008D6C23"/>
    <w:rsid w:val="008D709D"/>
    <w:rsid w:val="008E03F0"/>
    <w:rsid w:val="009220D5"/>
    <w:rsid w:val="0092399F"/>
    <w:rsid w:val="00941457"/>
    <w:rsid w:val="00953EA5"/>
    <w:rsid w:val="009831B7"/>
    <w:rsid w:val="0099174C"/>
    <w:rsid w:val="009B70DE"/>
    <w:rsid w:val="009C6F7A"/>
    <w:rsid w:val="009D3B4F"/>
    <w:rsid w:val="009D4654"/>
    <w:rsid w:val="009E26ED"/>
    <w:rsid w:val="009F554D"/>
    <w:rsid w:val="00A06234"/>
    <w:rsid w:val="00A104A2"/>
    <w:rsid w:val="00A13AFD"/>
    <w:rsid w:val="00A152D7"/>
    <w:rsid w:val="00A303A4"/>
    <w:rsid w:val="00A46F38"/>
    <w:rsid w:val="00A47A49"/>
    <w:rsid w:val="00A51B72"/>
    <w:rsid w:val="00A60AB8"/>
    <w:rsid w:val="00A776DF"/>
    <w:rsid w:val="00A94F9E"/>
    <w:rsid w:val="00AA20B6"/>
    <w:rsid w:val="00AA51DB"/>
    <w:rsid w:val="00AA55F2"/>
    <w:rsid w:val="00AB2DDD"/>
    <w:rsid w:val="00AF1744"/>
    <w:rsid w:val="00AF2A2E"/>
    <w:rsid w:val="00B0121A"/>
    <w:rsid w:val="00B124F3"/>
    <w:rsid w:val="00B20A0B"/>
    <w:rsid w:val="00B23B14"/>
    <w:rsid w:val="00B35079"/>
    <w:rsid w:val="00B46D49"/>
    <w:rsid w:val="00B7062A"/>
    <w:rsid w:val="00B75265"/>
    <w:rsid w:val="00B77834"/>
    <w:rsid w:val="00B8036C"/>
    <w:rsid w:val="00B903DB"/>
    <w:rsid w:val="00BA5774"/>
    <w:rsid w:val="00BB1556"/>
    <w:rsid w:val="00BB17A0"/>
    <w:rsid w:val="00BB4DCB"/>
    <w:rsid w:val="00BC350A"/>
    <w:rsid w:val="00BD2144"/>
    <w:rsid w:val="00C0221C"/>
    <w:rsid w:val="00C0471F"/>
    <w:rsid w:val="00C160CD"/>
    <w:rsid w:val="00C362DC"/>
    <w:rsid w:val="00C53E25"/>
    <w:rsid w:val="00C63B13"/>
    <w:rsid w:val="00C70A2E"/>
    <w:rsid w:val="00C76099"/>
    <w:rsid w:val="00C81B3F"/>
    <w:rsid w:val="00C951E4"/>
    <w:rsid w:val="00CA0A2B"/>
    <w:rsid w:val="00CC043E"/>
    <w:rsid w:val="00CC6E77"/>
    <w:rsid w:val="00CC726B"/>
    <w:rsid w:val="00CD530D"/>
    <w:rsid w:val="00D249C9"/>
    <w:rsid w:val="00D32615"/>
    <w:rsid w:val="00D378D5"/>
    <w:rsid w:val="00D40B7B"/>
    <w:rsid w:val="00D748B5"/>
    <w:rsid w:val="00D87B6B"/>
    <w:rsid w:val="00DA5A7A"/>
    <w:rsid w:val="00DB17F0"/>
    <w:rsid w:val="00DB4176"/>
    <w:rsid w:val="00DB49BD"/>
    <w:rsid w:val="00DC5802"/>
    <w:rsid w:val="00DE1497"/>
    <w:rsid w:val="00E25180"/>
    <w:rsid w:val="00E324EF"/>
    <w:rsid w:val="00E378AB"/>
    <w:rsid w:val="00E522D6"/>
    <w:rsid w:val="00E53264"/>
    <w:rsid w:val="00E74C0D"/>
    <w:rsid w:val="00EB1C8A"/>
    <w:rsid w:val="00EB4262"/>
    <w:rsid w:val="00EC6DC3"/>
    <w:rsid w:val="00EE2401"/>
    <w:rsid w:val="00EE605F"/>
    <w:rsid w:val="00EF791C"/>
    <w:rsid w:val="00F01A94"/>
    <w:rsid w:val="00F02F08"/>
    <w:rsid w:val="00F1162E"/>
    <w:rsid w:val="00F178FD"/>
    <w:rsid w:val="00F2048B"/>
    <w:rsid w:val="00F421F0"/>
    <w:rsid w:val="00F43F07"/>
    <w:rsid w:val="00F557AB"/>
    <w:rsid w:val="00F55B82"/>
    <w:rsid w:val="00F631CB"/>
    <w:rsid w:val="00F84020"/>
    <w:rsid w:val="00F8653E"/>
    <w:rsid w:val="00F87612"/>
    <w:rsid w:val="00F913F9"/>
    <w:rsid w:val="00F91CBC"/>
    <w:rsid w:val="00F930AB"/>
    <w:rsid w:val="00FA57DF"/>
    <w:rsid w:val="00FB07D2"/>
    <w:rsid w:val="00FB3E31"/>
    <w:rsid w:val="00FD110E"/>
    <w:rsid w:val="00FD3C17"/>
    <w:rsid w:val="00FD4330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CFAD05"/>
  <w15:docId w15:val="{F9361CC5-CBDD-437C-BE2C-ED99A573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A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07E84"/>
    <w:rPr>
      <w:b/>
      <w:bCs/>
    </w:rPr>
  </w:style>
  <w:style w:type="paragraph" w:styleId="a5">
    <w:name w:val="Body Text Indent"/>
    <w:basedOn w:val="a"/>
    <w:rsid w:val="00CD530D"/>
    <w:pPr>
      <w:ind w:firstLineChars="200" w:firstLine="480"/>
    </w:pPr>
  </w:style>
  <w:style w:type="paragraph" w:styleId="2">
    <w:name w:val="Body Text Indent 2"/>
    <w:basedOn w:val="a"/>
    <w:rsid w:val="007F33E0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7F33E0"/>
    <w:pPr>
      <w:spacing w:after="120"/>
      <w:ind w:leftChars="200" w:left="480"/>
    </w:pPr>
    <w:rPr>
      <w:sz w:val="16"/>
      <w:szCs w:val="16"/>
    </w:rPr>
  </w:style>
  <w:style w:type="character" w:styleId="a6">
    <w:name w:val="Hyperlink"/>
    <w:rsid w:val="007F33E0"/>
    <w:rPr>
      <w:rFonts w:ascii="sөũ" w:hAnsi="sөũ" w:hint="default"/>
      <w:strike w:val="0"/>
      <w:dstrike w:val="0"/>
      <w:color w:val="003300"/>
      <w:sz w:val="18"/>
      <w:szCs w:val="18"/>
      <w:u w:val="none"/>
      <w:effect w:val="none"/>
    </w:rPr>
  </w:style>
  <w:style w:type="paragraph" w:styleId="Web">
    <w:name w:val="Normal (Web)"/>
    <w:basedOn w:val="a"/>
    <w:rsid w:val="007F33E0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character" w:styleId="a7">
    <w:name w:val="FollowedHyperlink"/>
    <w:rsid w:val="00B20A0B"/>
    <w:rPr>
      <w:color w:val="800080"/>
      <w:u w:val="single"/>
    </w:rPr>
  </w:style>
  <w:style w:type="paragraph" w:styleId="a8">
    <w:name w:val="header"/>
    <w:basedOn w:val="a"/>
    <w:link w:val="a9"/>
    <w:rsid w:val="00D37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D378D5"/>
    <w:rPr>
      <w:kern w:val="2"/>
    </w:rPr>
  </w:style>
  <w:style w:type="paragraph" w:styleId="aa">
    <w:name w:val="footer"/>
    <w:basedOn w:val="a"/>
    <w:link w:val="ab"/>
    <w:rsid w:val="00D37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D378D5"/>
    <w:rPr>
      <w:kern w:val="2"/>
    </w:rPr>
  </w:style>
  <w:style w:type="paragraph" w:styleId="ac">
    <w:name w:val="List Paragraph"/>
    <w:basedOn w:val="a"/>
    <w:uiPriority w:val="34"/>
    <w:qFormat/>
    <w:rsid w:val="007B6544"/>
    <w:pPr>
      <w:ind w:leftChars="200" w:left="480"/>
    </w:pPr>
  </w:style>
  <w:style w:type="paragraph" w:customStyle="1" w:styleId="0-">
    <w:name w:val="0-學【"/>
    <w:basedOn w:val="a"/>
    <w:rsid w:val="00BA5774"/>
    <w:pPr>
      <w:spacing w:line="280" w:lineRule="exact"/>
      <w:ind w:right="57"/>
      <w:jc w:val="both"/>
    </w:pPr>
    <w:rPr>
      <w:rFonts w:eastAsia="文鼎粗黑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r8Afr2mu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QH5aSC6V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X3cgngINh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3117</Characters>
  <Application>Microsoft Office Word</Application>
  <DocSecurity>0</DocSecurity>
  <Lines>25</Lines>
  <Paragraphs>7</Paragraphs>
  <ScaleCrop>false</ScaleCrop>
  <Company>CMT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台北市信義區信義國民小學99學年度第一學期六年級教師教學計畫（自編）</dc:title>
  <dc:creator>88</dc:creator>
  <cp:lastModifiedBy>User</cp:lastModifiedBy>
  <cp:revision>5</cp:revision>
  <cp:lastPrinted>2014-12-16T09:35:00Z</cp:lastPrinted>
  <dcterms:created xsi:type="dcterms:W3CDTF">2021-06-09T02:31:00Z</dcterms:created>
  <dcterms:modified xsi:type="dcterms:W3CDTF">2022-06-01T10:27:00Z</dcterms:modified>
</cp:coreProperties>
</file>